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BA610" w14:textId="77777777" w:rsidR="009E1B19" w:rsidRDefault="009E1B19" w:rsidP="00AB2692">
      <w:pPr>
        <w:pBdr>
          <w:top w:val="double" w:sz="18" w:space="1" w:color="auto"/>
          <w:left w:val="double" w:sz="18" w:space="31" w:color="auto"/>
          <w:bottom w:val="double" w:sz="18" w:space="1" w:color="auto"/>
          <w:right w:val="double" w:sz="18" w:space="31" w:color="auto"/>
        </w:pBdr>
        <w:shd w:val="clear" w:color="auto" w:fill="EA0000"/>
        <w:tabs>
          <w:tab w:val="left" w:pos="9360"/>
        </w:tabs>
        <w:ind w:left="1440" w:right="1152"/>
        <w:jc w:val="center"/>
        <w:rPr>
          <w:rFonts w:asciiTheme="majorHAnsi" w:hAnsiTheme="majorHAnsi"/>
          <w:b/>
          <w:sz w:val="20"/>
          <w:szCs w:val="20"/>
        </w:rPr>
      </w:pPr>
    </w:p>
    <w:p w14:paraId="333E584E" w14:textId="77777777" w:rsidR="00BF5660" w:rsidRPr="00CE2008" w:rsidRDefault="0007614C" w:rsidP="00AB2692">
      <w:pPr>
        <w:pBdr>
          <w:top w:val="double" w:sz="18" w:space="1" w:color="auto"/>
          <w:left w:val="double" w:sz="18" w:space="31" w:color="auto"/>
          <w:bottom w:val="double" w:sz="18" w:space="1" w:color="auto"/>
          <w:right w:val="double" w:sz="18" w:space="31" w:color="auto"/>
        </w:pBdr>
        <w:shd w:val="clear" w:color="auto" w:fill="EA0000"/>
        <w:tabs>
          <w:tab w:val="left" w:pos="9360"/>
        </w:tabs>
        <w:ind w:left="1440" w:right="1152"/>
        <w:jc w:val="center"/>
        <w:rPr>
          <w:rFonts w:asciiTheme="majorHAnsi" w:hAnsiTheme="majorHAnsi"/>
          <w:b/>
          <w:color w:val="FFFFFF" w:themeColor="background1"/>
          <w:sz w:val="36"/>
          <w:szCs w:val="32"/>
        </w:rPr>
      </w:pPr>
      <w:r w:rsidRPr="00CE2008">
        <w:rPr>
          <w:rFonts w:asciiTheme="majorHAnsi" w:hAnsiTheme="majorHAnsi"/>
          <w:b/>
          <w:color w:val="FFFFFF" w:themeColor="background1"/>
          <w:sz w:val="36"/>
          <w:szCs w:val="32"/>
        </w:rPr>
        <w:t>THE AB</w:t>
      </w:r>
      <w:r w:rsidR="00582C0E" w:rsidRPr="00CE2008">
        <w:rPr>
          <w:rFonts w:asciiTheme="majorHAnsi" w:hAnsiTheme="majorHAnsi"/>
          <w:b/>
          <w:color w:val="FFFFFF" w:themeColor="background1"/>
          <w:sz w:val="36"/>
          <w:szCs w:val="32"/>
        </w:rPr>
        <w:t>C’s</w:t>
      </w:r>
      <w:r w:rsidR="009E1B19" w:rsidRPr="00CE2008">
        <w:rPr>
          <w:rFonts w:asciiTheme="majorHAnsi" w:hAnsiTheme="majorHAnsi"/>
          <w:b/>
          <w:color w:val="FFFFFF" w:themeColor="background1"/>
          <w:sz w:val="36"/>
          <w:szCs w:val="32"/>
        </w:rPr>
        <w:t xml:space="preserve"> OF </w:t>
      </w:r>
      <w:r w:rsidR="00902868">
        <w:rPr>
          <w:rFonts w:asciiTheme="majorHAnsi" w:hAnsiTheme="majorHAnsi"/>
          <w:b/>
          <w:color w:val="FFFFFF" w:themeColor="background1"/>
          <w:sz w:val="36"/>
          <w:szCs w:val="32"/>
        </w:rPr>
        <w:t>EFFECTIVE</w:t>
      </w:r>
    </w:p>
    <w:p w14:paraId="79CE6D6B" w14:textId="77777777" w:rsidR="009E1B19" w:rsidRPr="00CE2008" w:rsidRDefault="009E1B19" w:rsidP="00AB2692">
      <w:pPr>
        <w:pBdr>
          <w:top w:val="double" w:sz="18" w:space="1" w:color="auto"/>
          <w:left w:val="double" w:sz="18" w:space="31" w:color="auto"/>
          <w:bottom w:val="double" w:sz="18" w:space="1" w:color="auto"/>
          <w:right w:val="double" w:sz="18" w:space="31" w:color="auto"/>
        </w:pBdr>
        <w:shd w:val="clear" w:color="auto" w:fill="EA0000"/>
        <w:tabs>
          <w:tab w:val="left" w:pos="9360"/>
        </w:tabs>
        <w:ind w:left="1440" w:right="1152"/>
        <w:jc w:val="center"/>
        <w:rPr>
          <w:rFonts w:asciiTheme="majorHAnsi" w:hAnsiTheme="majorHAnsi"/>
          <w:b/>
          <w:color w:val="FFFFFF" w:themeColor="background1"/>
          <w:sz w:val="36"/>
          <w:szCs w:val="16"/>
        </w:rPr>
      </w:pPr>
      <w:r w:rsidRPr="00CE2008">
        <w:rPr>
          <w:rFonts w:asciiTheme="majorHAnsi" w:hAnsiTheme="majorHAnsi"/>
          <w:b/>
          <w:color w:val="FFFFFF" w:themeColor="background1"/>
          <w:sz w:val="36"/>
          <w:szCs w:val="32"/>
        </w:rPr>
        <w:t>ASSISTIVE TECHNOLOGY CONSIDERATION</w:t>
      </w:r>
    </w:p>
    <w:p w14:paraId="7F488DD7" w14:textId="77777777" w:rsidR="009E1B19" w:rsidRPr="009E1B19" w:rsidRDefault="00000000" w:rsidP="009E1B19">
      <w:pPr>
        <w:rPr>
          <w:b/>
        </w:rPr>
      </w:pPr>
      <w:r>
        <w:rPr>
          <w:rFonts w:asciiTheme="majorHAnsi" w:hAnsiTheme="majorHAnsi"/>
          <w:b/>
          <w:noProof/>
          <w:sz w:val="32"/>
        </w:rPr>
        <w:pict w14:anchorId="5DACC35A">
          <v:roundrect id="_x0000_s2050" alt="" style="position:absolute;margin-left:-12.6pt;margin-top:7.3pt;width:567.55pt;height:195.65pt;z-index:251663359;mso-wrap-edited:f;mso-width-percent:0;mso-height-percent:0;mso-width-percent:0;mso-height-percent:0" arcsize="10923f" filled="f" stroked="f" strokeweight="2.25pt"/>
        </w:pict>
      </w:r>
    </w:p>
    <w:p w14:paraId="1D766792" w14:textId="77777777" w:rsidR="00A81F1F" w:rsidRPr="000E1336" w:rsidRDefault="00CE1988" w:rsidP="0039263D">
      <w:pPr>
        <w:rPr>
          <w:rFonts w:asciiTheme="majorHAnsi" w:hAnsiTheme="majorHAnsi" w:cstheme="majorHAnsi"/>
          <w:sz w:val="22"/>
        </w:rPr>
      </w:pPr>
      <w:r w:rsidRPr="000E1336">
        <w:rPr>
          <w:rFonts w:asciiTheme="majorHAnsi" w:hAnsiTheme="majorHAnsi" w:cstheme="majorHAnsi"/>
          <w:sz w:val="22"/>
        </w:rPr>
        <w:t xml:space="preserve">Thinking about the need for assistive technology (AT) is just one aspect of thinking about </w:t>
      </w:r>
      <w:proofErr w:type="gramStart"/>
      <w:r w:rsidRPr="000E1336">
        <w:rPr>
          <w:rFonts w:asciiTheme="majorHAnsi" w:hAnsiTheme="majorHAnsi" w:cstheme="majorHAnsi"/>
          <w:sz w:val="22"/>
        </w:rPr>
        <w:t>all of</w:t>
      </w:r>
      <w:proofErr w:type="gramEnd"/>
      <w:r w:rsidRPr="000E1336">
        <w:rPr>
          <w:rFonts w:asciiTheme="majorHAnsi" w:hAnsiTheme="majorHAnsi" w:cstheme="majorHAnsi"/>
          <w:sz w:val="22"/>
        </w:rPr>
        <w:t xml:space="preserve"> the tools and strategies that might help a student. AT Consideration in the IEP meeting is a </w:t>
      </w:r>
      <w:proofErr w:type="gramStart"/>
      <w:r w:rsidRPr="000E1336">
        <w:rPr>
          <w:rFonts w:asciiTheme="majorHAnsi" w:hAnsiTheme="majorHAnsi" w:cstheme="majorHAnsi"/>
          <w:sz w:val="22"/>
        </w:rPr>
        <w:t>problem solving</w:t>
      </w:r>
      <w:proofErr w:type="gramEnd"/>
      <w:r w:rsidRPr="000E1336">
        <w:rPr>
          <w:rFonts w:asciiTheme="majorHAnsi" w:hAnsiTheme="majorHAnsi" w:cstheme="majorHAnsi"/>
          <w:sz w:val="22"/>
        </w:rPr>
        <w:t xml:space="preserve"> process. The purpose of the process is to make decisions about possible AT tools and strategies that might help a student do a task more independently.  AT Consideration is required by IDEA for every student with an IEP and one of the </w:t>
      </w:r>
      <w:proofErr w:type="gramStart"/>
      <w:r w:rsidRPr="000E1336">
        <w:rPr>
          <w:rFonts w:asciiTheme="majorHAnsi" w:hAnsiTheme="majorHAnsi" w:cstheme="majorHAnsi"/>
          <w:sz w:val="22"/>
        </w:rPr>
        <w:t>primary</w:t>
      </w:r>
      <w:proofErr w:type="gramEnd"/>
      <w:r w:rsidRPr="000E1336">
        <w:rPr>
          <w:rFonts w:asciiTheme="majorHAnsi" w:hAnsiTheme="majorHAnsi" w:cstheme="majorHAnsi"/>
          <w:sz w:val="22"/>
        </w:rPr>
        <w:t xml:space="preserve"> means by which students with disabilities get the opportunity to try AT.  </w:t>
      </w:r>
    </w:p>
    <w:p w14:paraId="62700642" w14:textId="77777777" w:rsidR="00F43ABF" w:rsidRDefault="00F43ABF" w:rsidP="00A81F1F">
      <w:pPr>
        <w:rPr>
          <w:rFonts w:asciiTheme="majorHAnsi" w:hAnsiTheme="majorHAnsi"/>
          <w:b/>
          <w:sz w:val="32"/>
        </w:rPr>
      </w:pPr>
    </w:p>
    <w:p w14:paraId="7EACF0FB" w14:textId="77777777" w:rsidR="00A81F1F" w:rsidRPr="00661FA2" w:rsidRDefault="00624301" w:rsidP="00A81F1F">
      <w:pPr>
        <w:rPr>
          <w:rFonts w:asciiTheme="majorHAnsi" w:hAnsiTheme="majorHAnsi"/>
          <w:b/>
          <w:sz w:val="32"/>
        </w:rPr>
      </w:pPr>
      <w:r>
        <w:rPr>
          <w:rFonts w:asciiTheme="majorHAnsi" w:hAnsiTheme="majorHAnsi"/>
          <w:b/>
          <w:sz w:val="32"/>
        </w:rPr>
        <w:t>AB</w:t>
      </w:r>
      <w:r w:rsidR="001D7F72">
        <w:rPr>
          <w:rFonts w:asciiTheme="majorHAnsi" w:hAnsiTheme="majorHAnsi"/>
          <w:b/>
          <w:sz w:val="32"/>
        </w:rPr>
        <w:t>C’s of</w:t>
      </w:r>
      <w:r w:rsidR="004D3CE4">
        <w:rPr>
          <w:rFonts w:asciiTheme="majorHAnsi" w:hAnsiTheme="majorHAnsi"/>
          <w:b/>
          <w:sz w:val="32"/>
        </w:rPr>
        <w:t xml:space="preserve"> </w:t>
      </w:r>
      <w:r w:rsidR="00902868">
        <w:rPr>
          <w:rFonts w:asciiTheme="majorHAnsi" w:hAnsiTheme="majorHAnsi"/>
          <w:b/>
          <w:sz w:val="32"/>
        </w:rPr>
        <w:t>Effective</w:t>
      </w:r>
      <w:r w:rsidR="004D3CE4">
        <w:rPr>
          <w:rFonts w:asciiTheme="majorHAnsi" w:hAnsiTheme="majorHAnsi"/>
          <w:b/>
          <w:sz w:val="32"/>
        </w:rPr>
        <w:t xml:space="preserve"> </w:t>
      </w:r>
      <w:r w:rsidR="00A81F1F" w:rsidRPr="008964BB">
        <w:rPr>
          <w:rFonts w:asciiTheme="majorHAnsi" w:hAnsiTheme="majorHAnsi"/>
          <w:b/>
          <w:sz w:val="32"/>
        </w:rPr>
        <w:t>AT Consideration:</w:t>
      </w:r>
    </w:p>
    <w:p w14:paraId="4BA5D9AC" w14:textId="77777777" w:rsidR="00A81F1F" w:rsidRPr="00661FA2" w:rsidRDefault="00A81F1F" w:rsidP="00902868">
      <w:pPr>
        <w:ind w:left="450"/>
        <w:rPr>
          <w:rFonts w:asciiTheme="majorHAnsi" w:hAnsiTheme="majorHAnsi"/>
        </w:rPr>
      </w:pPr>
      <w:r w:rsidRPr="00797D1E">
        <w:rPr>
          <w:rFonts w:asciiTheme="majorHAnsi" w:hAnsiTheme="majorHAnsi"/>
          <w:b/>
          <w:color w:val="FF0000"/>
          <w:sz w:val="30"/>
        </w:rPr>
        <w:t>A</w:t>
      </w:r>
      <w:r w:rsidRPr="00661FA2">
        <w:rPr>
          <w:rFonts w:asciiTheme="majorHAnsi" w:hAnsiTheme="majorHAnsi"/>
          <w:b/>
          <w:sz w:val="22"/>
        </w:rPr>
        <w:t xml:space="preserve"> </w:t>
      </w:r>
      <w:r w:rsidRPr="00661FA2">
        <w:rPr>
          <w:rFonts w:asciiTheme="majorHAnsi" w:hAnsiTheme="majorHAnsi"/>
          <w:b/>
          <w:sz w:val="26"/>
        </w:rPr>
        <w:t xml:space="preserve">= </w:t>
      </w:r>
      <w:r w:rsidRPr="00661FA2">
        <w:rPr>
          <w:rFonts w:asciiTheme="majorHAnsi" w:hAnsiTheme="majorHAnsi"/>
          <w:b/>
        </w:rPr>
        <w:t xml:space="preserve">Ask key questions </w:t>
      </w:r>
      <w:r w:rsidRPr="00661FA2">
        <w:rPr>
          <w:rFonts w:asciiTheme="majorHAnsi" w:hAnsiTheme="majorHAnsi"/>
        </w:rPr>
        <w:t>about the student’s progress</w:t>
      </w:r>
      <w:r w:rsidR="001D7F72">
        <w:rPr>
          <w:rFonts w:asciiTheme="majorHAnsi" w:hAnsiTheme="majorHAnsi"/>
        </w:rPr>
        <w:t xml:space="preserve">, focusing on identifying </w:t>
      </w:r>
      <w:r w:rsidRPr="00661FA2">
        <w:rPr>
          <w:rFonts w:asciiTheme="majorHAnsi" w:hAnsiTheme="majorHAnsi"/>
        </w:rPr>
        <w:t>task</w:t>
      </w:r>
      <w:r w:rsidR="001D7F72">
        <w:rPr>
          <w:rFonts w:asciiTheme="majorHAnsi" w:hAnsiTheme="majorHAnsi"/>
        </w:rPr>
        <w:t>s that</w:t>
      </w:r>
      <w:r w:rsidRPr="00661FA2">
        <w:rPr>
          <w:rFonts w:asciiTheme="majorHAnsi" w:hAnsiTheme="majorHAnsi"/>
        </w:rPr>
        <w:t xml:space="preserve"> are of greatest concern and tools that might support the student in those tasks.</w:t>
      </w:r>
    </w:p>
    <w:p w14:paraId="349C8B81" w14:textId="77777777" w:rsidR="004950C2" w:rsidRDefault="00A81F1F" w:rsidP="00902868">
      <w:pPr>
        <w:ind w:left="450"/>
        <w:rPr>
          <w:rFonts w:asciiTheme="majorHAnsi" w:hAnsiTheme="majorHAnsi"/>
        </w:rPr>
      </w:pPr>
      <w:r w:rsidRPr="00797D1E">
        <w:rPr>
          <w:rFonts w:asciiTheme="majorHAnsi" w:hAnsiTheme="majorHAnsi"/>
          <w:b/>
          <w:color w:val="FF0000"/>
          <w:sz w:val="30"/>
        </w:rPr>
        <w:t>B</w:t>
      </w:r>
      <w:r w:rsidRPr="00661FA2">
        <w:rPr>
          <w:rFonts w:asciiTheme="majorHAnsi" w:hAnsiTheme="majorHAnsi"/>
          <w:b/>
          <w:sz w:val="34"/>
        </w:rPr>
        <w:t xml:space="preserve"> </w:t>
      </w:r>
      <w:r w:rsidRPr="00661FA2">
        <w:rPr>
          <w:rFonts w:asciiTheme="majorHAnsi" w:hAnsiTheme="majorHAnsi"/>
          <w:b/>
          <w:sz w:val="26"/>
        </w:rPr>
        <w:t xml:space="preserve">= </w:t>
      </w:r>
      <w:r w:rsidRPr="00661FA2">
        <w:rPr>
          <w:rFonts w:asciiTheme="majorHAnsi" w:hAnsiTheme="majorHAnsi"/>
          <w:b/>
        </w:rPr>
        <w:t>Be</w:t>
      </w:r>
      <w:r w:rsidR="00004D34">
        <w:rPr>
          <w:rFonts w:asciiTheme="majorHAnsi" w:hAnsiTheme="majorHAnsi"/>
          <w:b/>
        </w:rPr>
        <w:t xml:space="preserve"> on the look</w:t>
      </w:r>
      <w:r w:rsidRPr="00661FA2">
        <w:rPr>
          <w:rFonts w:asciiTheme="majorHAnsi" w:hAnsiTheme="majorHAnsi"/>
          <w:b/>
        </w:rPr>
        <w:t xml:space="preserve">out </w:t>
      </w:r>
      <w:r w:rsidR="004950C2" w:rsidRPr="000E1336">
        <w:rPr>
          <w:rFonts w:asciiTheme="majorHAnsi" w:hAnsiTheme="majorHAnsi"/>
          <w:b/>
        </w:rPr>
        <w:t>for</w:t>
      </w:r>
      <w:r w:rsidR="004950C2">
        <w:rPr>
          <w:rFonts w:asciiTheme="majorHAnsi" w:hAnsiTheme="majorHAnsi"/>
        </w:rPr>
        <w:t xml:space="preserve"> </w:t>
      </w:r>
      <w:r w:rsidR="0008639C">
        <w:rPr>
          <w:rFonts w:asciiTheme="majorHAnsi" w:hAnsiTheme="majorHAnsi"/>
        </w:rPr>
        <w:t>both</w:t>
      </w:r>
      <w:r w:rsidR="004950C2">
        <w:rPr>
          <w:rFonts w:asciiTheme="majorHAnsi" w:hAnsiTheme="majorHAnsi"/>
        </w:rPr>
        <w:t xml:space="preserve"> </w:t>
      </w:r>
      <w:r w:rsidRPr="00661FA2">
        <w:rPr>
          <w:rFonts w:asciiTheme="majorHAnsi" w:hAnsiTheme="majorHAnsi"/>
        </w:rPr>
        <w:t xml:space="preserve">knowledge </w:t>
      </w:r>
      <w:r w:rsidR="004950C2">
        <w:rPr>
          <w:rFonts w:asciiTheme="majorHAnsi" w:hAnsiTheme="majorHAnsi"/>
        </w:rPr>
        <w:t>and misconceptions</w:t>
      </w:r>
      <w:r w:rsidR="0008639C">
        <w:rPr>
          <w:rFonts w:asciiTheme="majorHAnsi" w:hAnsiTheme="majorHAnsi"/>
        </w:rPr>
        <w:t xml:space="preserve"> about AT </w:t>
      </w:r>
      <w:r w:rsidRPr="00661FA2">
        <w:rPr>
          <w:rFonts w:asciiTheme="majorHAnsi" w:hAnsiTheme="majorHAnsi"/>
        </w:rPr>
        <w:t>among IEP team members</w:t>
      </w:r>
      <w:r w:rsidR="0008639C">
        <w:rPr>
          <w:rFonts w:asciiTheme="majorHAnsi" w:hAnsiTheme="majorHAnsi"/>
        </w:rPr>
        <w:t>.</w:t>
      </w:r>
      <w:r w:rsidRPr="00661FA2">
        <w:rPr>
          <w:rFonts w:asciiTheme="majorHAnsi" w:hAnsiTheme="majorHAnsi"/>
        </w:rPr>
        <w:t xml:space="preserve"> </w:t>
      </w:r>
    </w:p>
    <w:p w14:paraId="74A09C8A" w14:textId="77777777" w:rsidR="00AA7B6B" w:rsidRDefault="00A81F1F" w:rsidP="00902868">
      <w:pPr>
        <w:ind w:left="450"/>
        <w:rPr>
          <w:rFonts w:asciiTheme="majorHAnsi" w:hAnsiTheme="majorHAnsi"/>
        </w:rPr>
      </w:pPr>
      <w:r w:rsidRPr="00797D1E">
        <w:rPr>
          <w:rFonts w:asciiTheme="majorHAnsi" w:hAnsiTheme="majorHAnsi"/>
          <w:b/>
          <w:color w:val="FF0000"/>
          <w:sz w:val="30"/>
        </w:rPr>
        <w:t>C</w:t>
      </w:r>
      <w:r w:rsidRPr="00661FA2">
        <w:rPr>
          <w:rFonts w:asciiTheme="majorHAnsi" w:hAnsiTheme="majorHAnsi"/>
          <w:b/>
          <w:sz w:val="22"/>
        </w:rPr>
        <w:t xml:space="preserve"> </w:t>
      </w:r>
      <w:r w:rsidRPr="00661FA2">
        <w:rPr>
          <w:rFonts w:asciiTheme="majorHAnsi" w:hAnsiTheme="majorHAnsi"/>
          <w:b/>
          <w:sz w:val="26"/>
        </w:rPr>
        <w:t xml:space="preserve">= </w:t>
      </w:r>
      <w:r w:rsidR="00F43ABF">
        <w:rPr>
          <w:rFonts w:asciiTheme="majorHAnsi" w:hAnsiTheme="majorHAnsi"/>
          <w:b/>
        </w:rPr>
        <w:t>Cho</w:t>
      </w:r>
      <w:r w:rsidR="00624301">
        <w:rPr>
          <w:rFonts w:asciiTheme="majorHAnsi" w:hAnsiTheme="majorHAnsi"/>
          <w:b/>
        </w:rPr>
        <w:t>o</w:t>
      </w:r>
      <w:r w:rsidR="00F43ABF">
        <w:rPr>
          <w:rFonts w:asciiTheme="majorHAnsi" w:hAnsiTheme="majorHAnsi"/>
          <w:b/>
        </w:rPr>
        <w:t xml:space="preserve">se </w:t>
      </w:r>
      <w:r w:rsidR="00902868">
        <w:rPr>
          <w:rFonts w:asciiTheme="majorHAnsi" w:hAnsiTheme="majorHAnsi"/>
          <w:b/>
        </w:rPr>
        <w:t xml:space="preserve">one or more steps </w:t>
      </w:r>
      <w:r w:rsidR="00902868" w:rsidRPr="00902868">
        <w:rPr>
          <w:rFonts w:asciiTheme="majorHAnsi" w:hAnsiTheme="majorHAnsi"/>
        </w:rPr>
        <w:t>on which to focus your efforts</w:t>
      </w:r>
      <w:r w:rsidR="007934FA">
        <w:rPr>
          <w:rFonts w:asciiTheme="majorHAnsi" w:hAnsiTheme="majorHAnsi"/>
        </w:rPr>
        <w:t xml:space="preserve"> to improve</w:t>
      </w:r>
      <w:r w:rsidR="00DC5858">
        <w:rPr>
          <w:rFonts w:asciiTheme="majorHAnsi" w:hAnsiTheme="majorHAnsi"/>
        </w:rPr>
        <w:t xml:space="preserve"> </w:t>
      </w:r>
      <w:r w:rsidR="00902868">
        <w:rPr>
          <w:rFonts w:asciiTheme="majorHAnsi" w:hAnsiTheme="majorHAnsi"/>
        </w:rPr>
        <w:t xml:space="preserve">your </w:t>
      </w:r>
      <w:r w:rsidR="00DC5858">
        <w:rPr>
          <w:rFonts w:asciiTheme="majorHAnsi" w:hAnsiTheme="majorHAnsi"/>
        </w:rPr>
        <w:t xml:space="preserve">AT </w:t>
      </w:r>
      <w:r w:rsidR="00F43ABF">
        <w:rPr>
          <w:rFonts w:asciiTheme="majorHAnsi" w:hAnsiTheme="majorHAnsi"/>
        </w:rPr>
        <w:t>Consideration</w:t>
      </w:r>
      <w:r w:rsidR="00902868">
        <w:rPr>
          <w:rFonts w:asciiTheme="majorHAnsi" w:hAnsiTheme="majorHAnsi"/>
        </w:rPr>
        <w:t xml:space="preserve"> process</w:t>
      </w:r>
      <w:r w:rsidR="00F43ABF">
        <w:rPr>
          <w:rFonts w:asciiTheme="majorHAnsi" w:hAnsiTheme="majorHAnsi"/>
        </w:rPr>
        <w:t>.</w:t>
      </w:r>
      <w:r w:rsidR="00CE1988" w:rsidRPr="00CE1988">
        <w:rPr>
          <w:rFonts w:asciiTheme="majorHAnsi" w:hAnsiTheme="majorHAnsi"/>
        </w:rPr>
        <w:t xml:space="preserve"> </w:t>
      </w:r>
    </w:p>
    <w:p w14:paraId="50A261AD" w14:textId="77777777" w:rsidR="00AA7B6B" w:rsidRPr="00C36AA0" w:rsidRDefault="00CF7233" w:rsidP="00AA7B6B">
      <w:pPr>
        <w:rPr>
          <w:rFonts w:asciiTheme="majorHAnsi" w:hAnsiTheme="majorHAnsi"/>
          <w:b/>
          <w:color w:val="EE0000"/>
          <w:sz w:val="56"/>
          <w:szCs w:val="32"/>
        </w:rPr>
      </w:pPr>
      <w:r>
        <w:rPr>
          <w:rFonts w:asciiTheme="majorHAnsi" w:hAnsiTheme="majorHAnsi"/>
          <w:noProof/>
          <w:sz w:val="26"/>
        </w:rPr>
        <w:drawing>
          <wp:anchor distT="0" distB="0" distL="114300" distR="114300" simplePos="0" relativeHeight="251681792" behindDoc="1" locked="0" layoutInCell="1" allowOverlap="1" wp14:anchorId="47CF4DE7" wp14:editId="76EC7A92">
            <wp:simplePos x="0" y="0"/>
            <wp:positionH relativeFrom="column">
              <wp:posOffset>276225</wp:posOffset>
            </wp:positionH>
            <wp:positionV relativeFrom="paragraph">
              <wp:posOffset>127000</wp:posOffset>
            </wp:positionV>
            <wp:extent cx="504825" cy="504825"/>
            <wp:effectExtent l="0" t="0" r="9525" b="0"/>
            <wp:wrapTight wrapText="bothSides">
              <wp:wrapPolygon edited="0">
                <wp:start x="4075" y="815"/>
                <wp:lineTo x="1630" y="3260"/>
                <wp:lineTo x="2445" y="8151"/>
                <wp:lineTo x="5706" y="13857"/>
                <wp:lineTo x="7336" y="20377"/>
                <wp:lineTo x="8151" y="20377"/>
                <wp:lineTo x="12226" y="20377"/>
                <wp:lineTo x="13042" y="20377"/>
                <wp:lineTo x="22008" y="14672"/>
                <wp:lineTo x="22008" y="10596"/>
                <wp:lineTo x="17932" y="5706"/>
                <wp:lineTo x="10596" y="815"/>
                <wp:lineTo x="4075" y="815"/>
              </wp:wrapPolygon>
            </wp:wrapTight>
            <wp:docPr id="5" name="Picture 4" descr="C:\Users\Owner\AppData\Local\Microsoft\Windows\Temporary Internet Files\Low\Content.IE5\QNH0EYOA\MC9004348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AppData\Local\Microsoft\Windows\Temporary Internet Files\Low\Content.IE5\QNH0EYOA\MC900434859[1].PNG"/>
                    <pic:cNvPicPr>
                      <a:picLocks noChangeAspect="1" noChangeArrowheads="1"/>
                    </pic:cNvPicPr>
                  </pic:nvPicPr>
                  <pic:blipFill>
                    <a:blip r:embed="rId7" cstate="print"/>
                    <a:srcRect/>
                    <a:stretch>
                      <a:fillRect/>
                    </a:stretch>
                  </pic:blipFill>
                  <pic:spPr bwMode="auto">
                    <a:xfrm>
                      <a:off x="0" y="0"/>
                      <a:ext cx="504825" cy="504825"/>
                    </a:xfrm>
                    <a:prstGeom prst="rect">
                      <a:avLst/>
                    </a:prstGeom>
                    <a:noFill/>
                    <a:ln w="9525">
                      <a:noFill/>
                      <a:miter lim="800000"/>
                      <a:headEnd/>
                      <a:tailEnd/>
                    </a:ln>
                  </pic:spPr>
                </pic:pic>
              </a:graphicData>
            </a:graphic>
          </wp:anchor>
        </w:drawing>
      </w:r>
      <w:r w:rsidR="00AA7B6B">
        <w:rPr>
          <w:rFonts w:asciiTheme="majorHAnsi" w:hAnsiTheme="majorHAnsi"/>
          <w:sz w:val="26"/>
        </w:rPr>
        <w:tab/>
      </w:r>
      <w:r w:rsidR="00AA7B6B">
        <w:rPr>
          <w:rFonts w:asciiTheme="majorHAnsi" w:hAnsiTheme="majorHAnsi"/>
          <w:sz w:val="26"/>
        </w:rPr>
        <w:tab/>
      </w:r>
      <w:r w:rsidR="00AA7B6B">
        <w:rPr>
          <w:rFonts w:asciiTheme="majorHAnsi" w:hAnsiTheme="majorHAnsi"/>
          <w:sz w:val="26"/>
        </w:rPr>
        <w:tab/>
      </w:r>
      <w:r w:rsidR="00AA7B6B">
        <w:rPr>
          <w:rFonts w:asciiTheme="majorHAnsi" w:hAnsiTheme="majorHAnsi"/>
          <w:sz w:val="26"/>
        </w:rPr>
        <w:tab/>
      </w:r>
      <w:r w:rsidR="00AA7B6B" w:rsidRPr="00C36AA0">
        <w:rPr>
          <w:rFonts w:asciiTheme="majorHAnsi" w:hAnsiTheme="majorHAnsi"/>
          <w:b/>
          <w:color w:val="FF0000"/>
          <w:sz w:val="26"/>
          <w:u w:val="single"/>
        </w:rPr>
        <w:t xml:space="preserve">      ______________________</w:t>
      </w:r>
      <w:r w:rsidR="00AA7B6B" w:rsidRPr="00C36AA0">
        <w:rPr>
          <w:rFonts w:asciiTheme="majorHAnsi" w:hAnsiTheme="majorHAnsi"/>
          <w:b/>
          <w:color w:val="EE0000"/>
          <w:sz w:val="56"/>
          <w:szCs w:val="32"/>
        </w:rPr>
        <w:t xml:space="preserve">        </w:t>
      </w:r>
    </w:p>
    <w:p w14:paraId="008A1A52" w14:textId="77777777" w:rsidR="00E214D8" w:rsidRDefault="00AA7B6B" w:rsidP="00AA7B6B">
      <w:pPr>
        <w:rPr>
          <w:rFonts w:asciiTheme="majorHAnsi" w:hAnsiTheme="majorHAnsi"/>
          <w:b/>
          <w:sz w:val="32"/>
          <w:szCs w:val="32"/>
        </w:rPr>
      </w:pPr>
      <w:r>
        <w:rPr>
          <w:rFonts w:asciiTheme="majorHAnsi" w:hAnsiTheme="majorHAnsi"/>
          <w:b/>
          <w:color w:val="EE0000"/>
          <w:sz w:val="56"/>
          <w:szCs w:val="32"/>
        </w:rPr>
        <w:t xml:space="preserve">             </w:t>
      </w:r>
      <w:r w:rsidR="00CE1988" w:rsidRPr="004613B4">
        <w:rPr>
          <w:rFonts w:asciiTheme="majorHAnsi" w:hAnsiTheme="majorHAnsi"/>
          <w:b/>
          <w:color w:val="EE0000"/>
          <w:sz w:val="56"/>
          <w:szCs w:val="32"/>
        </w:rPr>
        <w:t>A</w:t>
      </w:r>
      <w:r w:rsidR="006814E5" w:rsidRPr="009E1B19">
        <w:rPr>
          <w:rFonts w:asciiTheme="majorHAnsi" w:hAnsiTheme="majorHAnsi"/>
          <w:b/>
          <w:sz w:val="32"/>
          <w:szCs w:val="32"/>
        </w:rPr>
        <w:t>sk Key Questions</w:t>
      </w:r>
    </w:p>
    <w:p w14:paraId="4D20618D" w14:textId="77777777" w:rsidR="00E214D8" w:rsidRDefault="000E1336" w:rsidP="000E1336">
      <w:pPr>
        <w:rPr>
          <w:rFonts w:asciiTheme="majorHAnsi" w:hAnsiTheme="majorHAnsi" w:cstheme="majorHAnsi"/>
          <w:sz w:val="22"/>
        </w:rPr>
      </w:pPr>
      <w:r>
        <w:rPr>
          <w:rFonts w:asciiTheme="majorHAnsi" w:hAnsiTheme="majorHAnsi" w:cstheme="majorHAnsi"/>
          <w:b/>
          <w:sz w:val="22"/>
        </w:rPr>
        <w:t xml:space="preserve">         </w:t>
      </w:r>
      <w:r w:rsidR="00AD6B8C" w:rsidRPr="00AA5C7D">
        <w:rPr>
          <w:rFonts w:asciiTheme="majorHAnsi" w:hAnsiTheme="majorHAnsi" w:cstheme="majorHAnsi"/>
          <w:b/>
          <w:sz w:val="22"/>
        </w:rPr>
        <w:t>To f</w:t>
      </w:r>
      <w:r w:rsidR="00B2614D" w:rsidRPr="00AA5C7D">
        <w:rPr>
          <w:rFonts w:asciiTheme="majorHAnsi" w:hAnsiTheme="majorHAnsi" w:cstheme="majorHAnsi"/>
          <w:b/>
          <w:sz w:val="22"/>
        </w:rPr>
        <w:t>ocus thinking</w:t>
      </w:r>
      <w:r w:rsidR="00710BB4" w:rsidRPr="00AA5C7D">
        <w:rPr>
          <w:rFonts w:asciiTheme="majorHAnsi" w:hAnsiTheme="majorHAnsi" w:cstheme="majorHAnsi"/>
          <w:b/>
          <w:sz w:val="22"/>
        </w:rPr>
        <w:t>,</w:t>
      </w:r>
      <w:r w:rsidR="00AD6B8C" w:rsidRPr="00AA5C7D">
        <w:rPr>
          <w:rFonts w:asciiTheme="majorHAnsi" w:hAnsiTheme="majorHAnsi" w:cstheme="majorHAnsi"/>
          <w:b/>
          <w:sz w:val="22"/>
        </w:rPr>
        <w:t xml:space="preserve"> ask</w:t>
      </w:r>
      <w:r w:rsidR="00B2614D" w:rsidRPr="00AA5C7D">
        <w:rPr>
          <w:rFonts w:asciiTheme="majorHAnsi" w:hAnsiTheme="majorHAnsi" w:cstheme="majorHAnsi"/>
          <w:b/>
          <w:sz w:val="22"/>
        </w:rPr>
        <w:t>:</w:t>
      </w:r>
      <w:r w:rsidR="006B7E2C" w:rsidRPr="00AA5C7D">
        <w:rPr>
          <w:rFonts w:asciiTheme="majorHAnsi" w:hAnsiTheme="majorHAnsi" w:cstheme="majorHAnsi"/>
          <w:b/>
          <w:sz w:val="22"/>
        </w:rPr>
        <w:t xml:space="preserve">  </w:t>
      </w:r>
      <w:r w:rsidR="006B7E2C" w:rsidRPr="00AA5C7D">
        <w:rPr>
          <w:rFonts w:asciiTheme="majorHAnsi" w:hAnsiTheme="majorHAnsi" w:cstheme="majorHAnsi"/>
          <w:b/>
          <w:sz w:val="22"/>
        </w:rPr>
        <w:tab/>
      </w:r>
      <w:r w:rsidR="006B7E2C" w:rsidRPr="00AA5C7D">
        <w:rPr>
          <w:rFonts w:asciiTheme="majorHAnsi" w:hAnsiTheme="majorHAnsi" w:cstheme="majorHAnsi"/>
          <w:b/>
          <w:sz w:val="22"/>
        </w:rPr>
        <w:tab/>
      </w:r>
      <w:r>
        <w:rPr>
          <w:rFonts w:asciiTheme="majorHAnsi" w:hAnsiTheme="majorHAnsi" w:cstheme="majorHAnsi"/>
          <w:b/>
          <w:sz w:val="22"/>
        </w:rPr>
        <w:t xml:space="preserve">    </w:t>
      </w:r>
      <w:r w:rsidR="00B2614D" w:rsidRPr="00AA5C7D">
        <w:rPr>
          <w:rFonts w:asciiTheme="majorHAnsi" w:hAnsiTheme="majorHAnsi" w:cstheme="majorHAnsi"/>
          <w:sz w:val="22"/>
        </w:rPr>
        <w:t>What tasks are the most challenging for this student?</w:t>
      </w:r>
    </w:p>
    <w:p w14:paraId="6E4B4D0A" w14:textId="77777777" w:rsidR="00E214D8" w:rsidRPr="006D5096" w:rsidRDefault="000E1336" w:rsidP="000E1336">
      <w:pPr>
        <w:rPr>
          <w:rFonts w:asciiTheme="majorHAnsi" w:hAnsiTheme="majorHAnsi" w:cstheme="majorHAnsi"/>
          <w:sz w:val="16"/>
          <w:szCs w:val="16"/>
        </w:rPr>
      </w:pPr>
      <w:r>
        <w:rPr>
          <w:rFonts w:asciiTheme="majorHAnsi" w:hAnsiTheme="majorHAnsi" w:cstheme="majorHAnsi"/>
          <w:sz w:val="22"/>
        </w:rPr>
        <w:t xml:space="preserve"> </w:t>
      </w:r>
      <w:r>
        <w:rPr>
          <w:rFonts w:asciiTheme="majorHAnsi" w:hAnsiTheme="majorHAnsi" w:cstheme="majorHAnsi"/>
          <w:sz w:val="22"/>
        </w:rPr>
        <w:tab/>
      </w:r>
      <w:r>
        <w:rPr>
          <w:rFonts w:asciiTheme="majorHAnsi" w:hAnsiTheme="majorHAnsi" w:cstheme="majorHAnsi"/>
          <w:sz w:val="22"/>
        </w:rPr>
        <w:tab/>
      </w:r>
      <w:r>
        <w:rPr>
          <w:rFonts w:asciiTheme="majorHAnsi" w:hAnsiTheme="majorHAnsi" w:cstheme="majorHAnsi"/>
          <w:sz w:val="22"/>
        </w:rPr>
        <w:tab/>
      </w:r>
      <w:r>
        <w:rPr>
          <w:rFonts w:asciiTheme="majorHAnsi" w:hAnsiTheme="majorHAnsi" w:cstheme="majorHAnsi"/>
          <w:sz w:val="22"/>
        </w:rPr>
        <w:tab/>
      </w:r>
      <w:r>
        <w:rPr>
          <w:rFonts w:asciiTheme="majorHAnsi" w:hAnsiTheme="majorHAnsi" w:cstheme="majorHAnsi"/>
          <w:sz w:val="22"/>
        </w:rPr>
        <w:tab/>
        <w:t xml:space="preserve">    </w:t>
      </w:r>
      <w:r w:rsidR="00B2614D" w:rsidRPr="006D5096">
        <w:rPr>
          <w:rFonts w:asciiTheme="majorHAnsi" w:hAnsiTheme="majorHAnsi" w:cstheme="majorHAnsi"/>
          <w:sz w:val="22"/>
        </w:rPr>
        <w:t>Why might this student need AT?</w:t>
      </w:r>
    </w:p>
    <w:p w14:paraId="59D776BC" w14:textId="77777777" w:rsidR="00E214D8" w:rsidRDefault="00E214D8">
      <w:pPr>
        <w:pStyle w:val="ListParagraph"/>
        <w:ind w:left="990" w:firstLine="576"/>
        <w:rPr>
          <w:rFonts w:asciiTheme="majorHAnsi" w:hAnsiTheme="majorHAnsi" w:cstheme="majorHAnsi"/>
          <w:sz w:val="16"/>
          <w:szCs w:val="16"/>
        </w:rPr>
      </w:pPr>
    </w:p>
    <w:p w14:paraId="39F2FF1C" w14:textId="77777777" w:rsidR="00E214D8" w:rsidRDefault="000E1336" w:rsidP="000E1336">
      <w:pPr>
        <w:rPr>
          <w:rFonts w:asciiTheme="majorHAnsi" w:hAnsiTheme="majorHAnsi" w:cstheme="majorHAnsi"/>
          <w:b/>
          <w:sz w:val="22"/>
        </w:rPr>
      </w:pPr>
      <w:r>
        <w:rPr>
          <w:rFonts w:asciiTheme="majorHAnsi" w:hAnsiTheme="majorHAnsi" w:cstheme="majorHAnsi"/>
          <w:b/>
          <w:sz w:val="22"/>
        </w:rPr>
        <w:t xml:space="preserve">         </w:t>
      </w:r>
      <w:r w:rsidR="006B7E2C" w:rsidRPr="00AA5C7D">
        <w:rPr>
          <w:rFonts w:asciiTheme="majorHAnsi" w:hAnsiTheme="majorHAnsi" w:cstheme="majorHAnsi"/>
          <w:b/>
          <w:sz w:val="22"/>
        </w:rPr>
        <w:t>To prompt problem solving</w:t>
      </w:r>
      <w:r w:rsidR="00710BB4" w:rsidRPr="00AA5C7D">
        <w:rPr>
          <w:rFonts w:asciiTheme="majorHAnsi" w:hAnsiTheme="majorHAnsi" w:cstheme="majorHAnsi"/>
          <w:b/>
          <w:sz w:val="22"/>
        </w:rPr>
        <w:t>,</w:t>
      </w:r>
      <w:r w:rsidR="00AD6B8C" w:rsidRPr="00AA5C7D">
        <w:rPr>
          <w:rFonts w:asciiTheme="majorHAnsi" w:hAnsiTheme="majorHAnsi" w:cstheme="majorHAnsi"/>
          <w:b/>
          <w:sz w:val="22"/>
        </w:rPr>
        <w:t xml:space="preserve"> ask:</w:t>
      </w:r>
      <w:r w:rsidR="006B7E2C" w:rsidRPr="00AA5C7D">
        <w:rPr>
          <w:rFonts w:asciiTheme="majorHAnsi" w:hAnsiTheme="majorHAnsi" w:cstheme="majorHAnsi"/>
          <w:b/>
          <w:sz w:val="22"/>
        </w:rPr>
        <w:tab/>
      </w:r>
      <w:r>
        <w:rPr>
          <w:rFonts w:asciiTheme="majorHAnsi" w:hAnsiTheme="majorHAnsi" w:cstheme="majorHAnsi"/>
          <w:b/>
          <w:sz w:val="22"/>
        </w:rPr>
        <w:t xml:space="preserve">    </w:t>
      </w:r>
      <w:r w:rsidR="00AD6B8C" w:rsidRPr="00AA5C7D">
        <w:rPr>
          <w:rFonts w:asciiTheme="majorHAnsi" w:hAnsiTheme="majorHAnsi" w:cstheme="majorHAnsi"/>
          <w:sz w:val="22"/>
        </w:rPr>
        <w:t>What tools and strategies have worked in the past?</w:t>
      </w:r>
    </w:p>
    <w:p w14:paraId="3A31B5D4" w14:textId="77777777" w:rsidR="00E214D8" w:rsidRDefault="000E1336" w:rsidP="000E1336">
      <w:pPr>
        <w:ind w:left="2880" w:firstLine="720"/>
        <w:rPr>
          <w:rFonts w:asciiTheme="majorHAnsi" w:hAnsiTheme="majorHAnsi" w:cstheme="majorHAnsi"/>
          <w:sz w:val="16"/>
          <w:szCs w:val="16"/>
        </w:rPr>
      </w:pPr>
      <w:r>
        <w:rPr>
          <w:rFonts w:asciiTheme="majorHAnsi" w:hAnsiTheme="majorHAnsi" w:cstheme="majorHAnsi"/>
          <w:sz w:val="22"/>
        </w:rPr>
        <w:t xml:space="preserve">    </w:t>
      </w:r>
      <w:r w:rsidR="00AD6B8C" w:rsidRPr="00AA5C7D">
        <w:rPr>
          <w:rFonts w:asciiTheme="majorHAnsi" w:hAnsiTheme="majorHAnsi" w:cstheme="majorHAnsi"/>
          <w:sz w:val="22"/>
        </w:rPr>
        <w:t>What is it we need the AT to do for this student?</w:t>
      </w:r>
    </w:p>
    <w:p w14:paraId="20196BFF" w14:textId="77777777" w:rsidR="00E214D8" w:rsidRDefault="00E214D8">
      <w:pPr>
        <w:ind w:left="990" w:right="6092" w:firstLine="720"/>
        <w:rPr>
          <w:rFonts w:asciiTheme="majorHAnsi" w:hAnsiTheme="majorHAnsi" w:cstheme="majorHAnsi"/>
          <w:sz w:val="16"/>
          <w:szCs w:val="16"/>
        </w:rPr>
      </w:pPr>
    </w:p>
    <w:p w14:paraId="0A50D149" w14:textId="77777777" w:rsidR="00E214D8" w:rsidRDefault="000E1336" w:rsidP="00AA7B6B">
      <w:pPr>
        <w:rPr>
          <w:rFonts w:asciiTheme="majorHAnsi" w:hAnsiTheme="majorHAnsi" w:cstheme="majorHAnsi"/>
          <w:sz w:val="22"/>
        </w:rPr>
      </w:pPr>
      <w:r>
        <w:rPr>
          <w:rFonts w:asciiTheme="majorHAnsi" w:hAnsiTheme="majorHAnsi" w:cstheme="majorHAnsi"/>
          <w:b/>
          <w:sz w:val="22"/>
        </w:rPr>
        <w:t xml:space="preserve">         </w:t>
      </w:r>
      <w:r w:rsidR="006B7E2C" w:rsidRPr="00AA5C7D">
        <w:rPr>
          <w:rFonts w:asciiTheme="majorHAnsi" w:hAnsiTheme="majorHAnsi" w:cstheme="majorHAnsi"/>
          <w:b/>
          <w:sz w:val="22"/>
        </w:rPr>
        <w:t>To guide planning</w:t>
      </w:r>
      <w:r w:rsidR="00710BB4" w:rsidRPr="00AA5C7D">
        <w:rPr>
          <w:rFonts w:asciiTheme="majorHAnsi" w:hAnsiTheme="majorHAnsi" w:cstheme="majorHAnsi"/>
          <w:b/>
          <w:sz w:val="22"/>
        </w:rPr>
        <w:t>,</w:t>
      </w:r>
      <w:r w:rsidR="00AD6B8C" w:rsidRPr="00AA5C7D">
        <w:rPr>
          <w:rFonts w:asciiTheme="majorHAnsi" w:hAnsiTheme="majorHAnsi" w:cstheme="majorHAnsi"/>
          <w:b/>
          <w:sz w:val="22"/>
        </w:rPr>
        <w:t xml:space="preserve"> ask:</w:t>
      </w:r>
      <w:r w:rsidR="006B7E2C" w:rsidRPr="00AA5C7D">
        <w:rPr>
          <w:rFonts w:asciiTheme="majorHAnsi" w:hAnsiTheme="majorHAnsi" w:cstheme="majorHAnsi"/>
          <w:b/>
          <w:sz w:val="22"/>
        </w:rPr>
        <w:tab/>
      </w:r>
      <w:r w:rsidR="006B7E2C" w:rsidRPr="00AA5C7D">
        <w:rPr>
          <w:rFonts w:asciiTheme="majorHAnsi" w:hAnsiTheme="majorHAnsi" w:cstheme="majorHAnsi"/>
          <w:b/>
          <w:sz w:val="22"/>
        </w:rPr>
        <w:tab/>
      </w:r>
      <w:r>
        <w:rPr>
          <w:rFonts w:asciiTheme="majorHAnsi" w:hAnsiTheme="majorHAnsi" w:cstheme="majorHAnsi"/>
          <w:b/>
          <w:sz w:val="22"/>
        </w:rPr>
        <w:t xml:space="preserve">    </w:t>
      </w:r>
      <w:r w:rsidR="00AD6B8C" w:rsidRPr="00AA5C7D">
        <w:rPr>
          <w:rFonts w:asciiTheme="majorHAnsi" w:hAnsiTheme="majorHAnsi" w:cstheme="majorHAnsi"/>
          <w:sz w:val="22"/>
        </w:rPr>
        <w:t>How will we know if the AT is working?</w:t>
      </w:r>
    </w:p>
    <w:p w14:paraId="5979811C" w14:textId="77777777" w:rsidR="00E214D8" w:rsidRDefault="002F2DF4">
      <w:pPr>
        <w:ind w:left="990"/>
        <w:rPr>
          <w:b/>
          <w:sz w:val="22"/>
        </w:rPr>
      </w:pPr>
      <w:r>
        <w:rPr>
          <w:b/>
          <w:noProof/>
          <w:sz w:val="22"/>
        </w:rPr>
        <w:drawing>
          <wp:anchor distT="0" distB="0" distL="114300" distR="114300" simplePos="0" relativeHeight="251677696" behindDoc="1" locked="0" layoutInCell="1" allowOverlap="1" wp14:anchorId="69272334" wp14:editId="1D7E7EF3">
            <wp:simplePos x="0" y="0"/>
            <wp:positionH relativeFrom="column">
              <wp:posOffset>381000</wp:posOffset>
            </wp:positionH>
            <wp:positionV relativeFrom="paragraph">
              <wp:posOffset>128905</wp:posOffset>
            </wp:positionV>
            <wp:extent cx="457200" cy="457200"/>
            <wp:effectExtent l="19050" t="0" r="0" b="0"/>
            <wp:wrapTight wrapText="bothSides">
              <wp:wrapPolygon edited="0">
                <wp:start x="9000" y="0"/>
                <wp:lineTo x="900" y="13500"/>
                <wp:lineTo x="-900" y="19800"/>
                <wp:lineTo x="6300" y="19800"/>
                <wp:lineTo x="7200" y="19800"/>
                <wp:lineTo x="18000" y="14400"/>
                <wp:lineTo x="21600" y="10800"/>
                <wp:lineTo x="21600" y="3600"/>
                <wp:lineTo x="18900" y="0"/>
                <wp:lineTo x="9000"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flipH="1">
                      <a:off x="0" y="0"/>
                      <a:ext cx="457200" cy="457200"/>
                    </a:xfrm>
                    <a:prstGeom prst="rect">
                      <a:avLst/>
                    </a:prstGeom>
                    <a:noFill/>
                    <a:ln w="9525">
                      <a:noFill/>
                      <a:miter lim="800000"/>
                      <a:headEnd/>
                      <a:tailEnd/>
                    </a:ln>
                  </pic:spPr>
                </pic:pic>
              </a:graphicData>
            </a:graphic>
          </wp:anchor>
        </w:drawing>
      </w:r>
    </w:p>
    <w:p w14:paraId="255AF3BA" w14:textId="77777777" w:rsidR="00E214D8" w:rsidRDefault="00AA7B6B" w:rsidP="00AA7B6B">
      <w:pPr>
        <w:rPr>
          <w:sz w:val="22"/>
        </w:rPr>
      </w:pPr>
      <w:r>
        <w:rPr>
          <w:rFonts w:asciiTheme="majorHAnsi" w:hAnsiTheme="majorHAnsi"/>
          <w:b/>
          <w:color w:val="EE0000"/>
          <w:sz w:val="56"/>
          <w:szCs w:val="32"/>
        </w:rPr>
        <w:t xml:space="preserve"> </w:t>
      </w:r>
      <w:r w:rsidR="00CE1988" w:rsidRPr="004613B4">
        <w:rPr>
          <w:rFonts w:asciiTheme="majorHAnsi" w:hAnsiTheme="majorHAnsi"/>
          <w:b/>
          <w:color w:val="EE0000"/>
          <w:sz w:val="56"/>
          <w:szCs w:val="32"/>
        </w:rPr>
        <w:t>B</w:t>
      </w:r>
      <w:r w:rsidR="000D50D2" w:rsidRPr="00524AD4">
        <w:rPr>
          <w:rFonts w:asciiTheme="majorHAnsi" w:hAnsiTheme="majorHAnsi"/>
          <w:b/>
          <w:sz w:val="32"/>
          <w:szCs w:val="32"/>
        </w:rPr>
        <w:t>e on the Lookout</w:t>
      </w:r>
      <w:r w:rsidR="000E1336">
        <w:rPr>
          <w:rFonts w:asciiTheme="majorHAnsi" w:hAnsiTheme="majorHAnsi"/>
          <w:b/>
          <w:sz w:val="32"/>
          <w:szCs w:val="32"/>
        </w:rPr>
        <w:t xml:space="preserve"> for</w:t>
      </w:r>
    </w:p>
    <w:p w14:paraId="2D44F745" w14:textId="77777777" w:rsidR="00E214D8" w:rsidRDefault="002F2DF4">
      <w:pPr>
        <w:ind w:left="990"/>
        <w:rPr>
          <w:rFonts w:asciiTheme="majorHAnsi" w:hAnsiTheme="majorHAnsi"/>
          <w:b/>
          <w:sz w:val="26"/>
          <w:szCs w:val="26"/>
        </w:rPr>
      </w:pPr>
      <w:r>
        <w:rPr>
          <w:rFonts w:asciiTheme="majorHAnsi" w:hAnsiTheme="majorHAnsi"/>
          <w:b/>
          <w:noProof/>
          <w:sz w:val="32"/>
          <w:szCs w:val="32"/>
        </w:rPr>
        <w:drawing>
          <wp:anchor distT="0" distB="0" distL="114300" distR="114300" simplePos="0" relativeHeight="251675648" behindDoc="1" locked="0" layoutInCell="1" allowOverlap="1" wp14:anchorId="18D8E9D3" wp14:editId="548F0A4F">
            <wp:simplePos x="0" y="0"/>
            <wp:positionH relativeFrom="column">
              <wp:posOffset>4655820</wp:posOffset>
            </wp:positionH>
            <wp:positionV relativeFrom="paragraph">
              <wp:posOffset>162560</wp:posOffset>
            </wp:positionV>
            <wp:extent cx="352425" cy="356235"/>
            <wp:effectExtent l="19050" t="0" r="9525" b="0"/>
            <wp:wrapSquare wrapText="bothSides"/>
            <wp:docPr id="3" name="Picture 2" descr="C:\Users\Owner\AppData\Local\Microsoft\Windows\Temporary Internet Files\Low\Content.IE5\FCE882KW\MC9004339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AppData\Local\Microsoft\Windows\Temporary Internet Files\Low\Content.IE5\FCE882KW\MC900433917[1].PNG"/>
                    <pic:cNvPicPr>
                      <a:picLocks noChangeAspect="1" noChangeArrowheads="1"/>
                    </pic:cNvPicPr>
                  </pic:nvPicPr>
                  <pic:blipFill>
                    <a:blip r:embed="rId9" cstate="print"/>
                    <a:srcRect/>
                    <a:stretch>
                      <a:fillRect/>
                    </a:stretch>
                  </pic:blipFill>
                  <pic:spPr bwMode="auto">
                    <a:xfrm>
                      <a:off x="0" y="0"/>
                      <a:ext cx="352425" cy="356235"/>
                    </a:xfrm>
                    <a:prstGeom prst="rect">
                      <a:avLst/>
                    </a:prstGeom>
                    <a:noFill/>
                    <a:ln w="9525">
                      <a:noFill/>
                      <a:miter lim="800000"/>
                      <a:headEnd/>
                      <a:tailEnd/>
                    </a:ln>
                  </pic:spPr>
                </pic:pic>
              </a:graphicData>
            </a:graphic>
          </wp:anchor>
        </w:drawing>
      </w:r>
      <w:r w:rsidR="000D50D2" w:rsidRPr="00524AD4">
        <w:rPr>
          <w:rFonts w:asciiTheme="majorHAnsi" w:hAnsiTheme="majorHAnsi"/>
          <w:b/>
          <w:sz w:val="32"/>
          <w:szCs w:val="32"/>
        </w:rPr>
        <w:t xml:space="preserve">  </w:t>
      </w:r>
      <w:r w:rsidR="000D50D2" w:rsidRPr="000D50D2">
        <w:rPr>
          <w:rFonts w:asciiTheme="majorHAnsi" w:hAnsiTheme="majorHAnsi"/>
          <w:b/>
          <w:sz w:val="32"/>
          <w:szCs w:val="32"/>
        </w:rPr>
        <w:t xml:space="preserve">  </w:t>
      </w:r>
      <w:r w:rsidR="00524AD4" w:rsidRPr="002F2DF4">
        <w:rPr>
          <w:rFonts w:asciiTheme="majorHAnsi" w:hAnsiTheme="majorHAnsi"/>
          <w:b/>
          <w:sz w:val="26"/>
          <w:szCs w:val="26"/>
        </w:rPr>
        <w:t>Red F</w:t>
      </w:r>
      <w:r w:rsidR="000D50D2" w:rsidRPr="002F2DF4">
        <w:rPr>
          <w:rFonts w:asciiTheme="majorHAnsi" w:hAnsiTheme="majorHAnsi"/>
          <w:b/>
          <w:sz w:val="26"/>
          <w:szCs w:val="26"/>
        </w:rPr>
        <w:t>lags When a Team is Considering AT</w:t>
      </w:r>
    </w:p>
    <w:p w14:paraId="49CEDD98" w14:textId="77777777" w:rsidR="00E214D8" w:rsidRDefault="000D50D2">
      <w:pPr>
        <w:numPr>
          <w:ilvl w:val="0"/>
          <w:numId w:val="21"/>
        </w:numPr>
        <w:ind w:left="990"/>
        <w:rPr>
          <w:rFonts w:asciiTheme="majorHAnsi" w:hAnsiTheme="majorHAnsi"/>
        </w:rPr>
      </w:pPr>
      <w:r w:rsidRPr="00524AD4">
        <w:rPr>
          <w:rFonts w:asciiTheme="majorHAnsi" w:hAnsiTheme="majorHAnsi"/>
        </w:rPr>
        <w:t>The need for AT is quickly dismissed, with little discussion.</w:t>
      </w:r>
    </w:p>
    <w:p w14:paraId="2017EDA8" w14:textId="77777777" w:rsidR="00E214D8" w:rsidRDefault="00715712">
      <w:pPr>
        <w:numPr>
          <w:ilvl w:val="0"/>
          <w:numId w:val="21"/>
        </w:numPr>
        <w:ind w:left="990"/>
        <w:rPr>
          <w:rFonts w:asciiTheme="majorHAnsi" w:hAnsiTheme="majorHAnsi"/>
        </w:rPr>
      </w:pPr>
      <w:r>
        <w:rPr>
          <w:rFonts w:asciiTheme="majorHAnsi" w:hAnsiTheme="majorHAnsi"/>
        </w:rPr>
        <w:t xml:space="preserve">The “no </w:t>
      </w:r>
      <w:proofErr w:type="gramStart"/>
      <w:r>
        <w:rPr>
          <w:rFonts w:asciiTheme="majorHAnsi" w:hAnsiTheme="majorHAnsi"/>
        </w:rPr>
        <w:t>“ box</w:t>
      </w:r>
      <w:proofErr w:type="gramEnd"/>
      <w:r>
        <w:rPr>
          <w:rFonts w:asciiTheme="majorHAnsi" w:hAnsiTheme="majorHAnsi"/>
        </w:rPr>
        <w:t xml:space="preserve"> is already</w:t>
      </w:r>
      <w:r w:rsidR="000D50D2" w:rsidRPr="00524AD4">
        <w:rPr>
          <w:rFonts w:asciiTheme="majorHAnsi" w:hAnsiTheme="majorHAnsi"/>
        </w:rPr>
        <w:t xml:space="preserve"> checked</w:t>
      </w:r>
      <w:r>
        <w:rPr>
          <w:rFonts w:asciiTheme="majorHAnsi" w:hAnsiTheme="majorHAnsi"/>
        </w:rPr>
        <w:t>.</w:t>
      </w:r>
    </w:p>
    <w:p w14:paraId="51050CEA" w14:textId="77777777" w:rsidR="00E214D8" w:rsidRDefault="000D50D2">
      <w:pPr>
        <w:numPr>
          <w:ilvl w:val="0"/>
          <w:numId w:val="21"/>
        </w:numPr>
        <w:ind w:left="990"/>
        <w:rPr>
          <w:rFonts w:asciiTheme="majorHAnsi" w:hAnsiTheme="majorHAnsi"/>
        </w:rPr>
      </w:pPr>
      <w:r w:rsidRPr="00524AD4">
        <w:rPr>
          <w:rFonts w:asciiTheme="majorHAnsi" w:hAnsiTheme="majorHAnsi"/>
        </w:rPr>
        <w:t>No one on the team suggests even a single AT tool.</w:t>
      </w:r>
    </w:p>
    <w:p w14:paraId="49CD4067" w14:textId="77777777" w:rsidR="00E214D8" w:rsidRDefault="000D50D2">
      <w:pPr>
        <w:numPr>
          <w:ilvl w:val="0"/>
          <w:numId w:val="21"/>
        </w:numPr>
        <w:ind w:left="990"/>
        <w:rPr>
          <w:rFonts w:asciiTheme="majorHAnsi" w:hAnsiTheme="majorHAnsi"/>
        </w:rPr>
      </w:pPr>
      <w:r w:rsidRPr="00524AD4">
        <w:rPr>
          <w:rFonts w:asciiTheme="majorHAnsi" w:hAnsiTheme="majorHAnsi"/>
        </w:rPr>
        <w:t>The student’s IEP has goals continued from year to year with no indication of progress.</w:t>
      </w:r>
    </w:p>
    <w:p w14:paraId="622C8FA0" w14:textId="77777777" w:rsidR="00E214D8" w:rsidRDefault="000D50D2">
      <w:pPr>
        <w:numPr>
          <w:ilvl w:val="0"/>
          <w:numId w:val="21"/>
        </w:numPr>
        <w:ind w:left="990"/>
        <w:rPr>
          <w:rFonts w:asciiTheme="majorHAnsi" w:hAnsiTheme="majorHAnsi"/>
        </w:rPr>
      </w:pPr>
      <w:r w:rsidRPr="00524AD4">
        <w:rPr>
          <w:rFonts w:asciiTheme="majorHAnsi" w:hAnsiTheme="majorHAnsi"/>
        </w:rPr>
        <w:t>The</w:t>
      </w:r>
      <w:r w:rsidR="000E1336">
        <w:rPr>
          <w:rFonts w:asciiTheme="majorHAnsi" w:hAnsiTheme="majorHAnsi"/>
        </w:rPr>
        <w:t xml:space="preserve"> student’s IEP has tools listed</w:t>
      </w:r>
      <w:r w:rsidRPr="00524AD4">
        <w:rPr>
          <w:rFonts w:asciiTheme="majorHAnsi" w:hAnsiTheme="majorHAnsi"/>
        </w:rPr>
        <w:t xml:space="preserve"> with no mention of their role as AT </w:t>
      </w:r>
      <w:r w:rsidR="00C61DF9">
        <w:rPr>
          <w:rFonts w:asciiTheme="majorHAnsi" w:hAnsiTheme="majorHAnsi"/>
        </w:rPr>
        <w:t xml:space="preserve">for </w:t>
      </w:r>
      <w:r w:rsidRPr="00524AD4">
        <w:rPr>
          <w:rFonts w:asciiTheme="majorHAnsi" w:hAnsiTheme="majorHAnsi"/>
        </w:rPr>
        <w:t>instruction.</w:t>
      </w:r>
    </w:p>
    <w:p w14:paraId="628ECFA7" w14:textId="77777777" w:rsidR="0037309B" w:rsidRPr="00AA5C7D" w:rsidRDefault="0037309B" w:rsidP="0037309B">
      <w:pPr>
        <w:ind w:left="864"/>
        <w:rPr>
          <w:rFonts w:asciiTheme="majorHAnsi" w:hAnsiTheme="majorHAnsi"/>
        </w:rPr>
      </w:pPr>
    </w:p>
    <w:tbl>
      <w:tblPr>
        <w:tblStyle w:val="TableGrid"/>
        <w:tblW w:w="10800" w:type="dxa"/>
        <w:tblInd w:w="288" w:type="dxa"/>
        <w:tblLook w:val="04A0" w:firstRow="1" w:lastRow="0" w:firstColumn="1" w:lastColumn="0" w:noHBand="0" w:noVBand="1"/>
      </w:tblPr>
      <w:tblGrid>
        <w:gridCol w:w="5490"/>
        <w:gridCol w:w="5310"/>
      </w:tblGrid>
      <w:tr w:rsidR="009F6E14" w14:paraId="5E916DF2" w14:textId="77777777">
        <w:tc>
          <w:tcPr>
            <w:tcW w:w="5490" w:type="dxa"/>
          </w:tcPr>
          <w:p w14:paraId="1BC13467" w14:textId="77777777" w:rsidR="009F6E14" w:rsidRPr="00C46786" w:rsidRDefault="00C46786" w:rsidP="00D74A90">
            <w:pPr>
              <w:ind w:left="360"/>
              <w:rPr>
                <w:rFonts w:asciiTheme="majorHAnsi" w:hAnsiTheme="majorHAnsi"/>
                <w:b/>
                <w:sz w:val="26"/>
                <w:szCs w:val="26"/>
              </w:rPr>
            </w:pPr>
            <w:r w:rsidRPr="00C46786">
              <w:rPr>
                <w:rFonts w:asciiTheme="majorHAnsi" w:hAnsiTheme="majorHAnsi"/>
                <w:b/>
                <w:noProof/>
                <w:sz w:val="26"/>
                <w:szCs w:val="26"/>
              </w:rPr>
              <w:drawing>
                <wp:anchor distT="0" distB="0" distL="114300" distR="114300" simplePos="0" relativeHeight="251671552" behindDoc="1" locked="0" layoutInCell="1" allowOverlap="1" wp14:anchorId="0E8B5D8E" wp14:editId="1390D6CC">
                  <wp:simplePos x="0" y="0"/>
                  <wp:positionH relativeFrom="column">
                    <wp:posOffset>26670</wp:posOffset>
                  </wp:positionH>
                  <wp:positionV relativeFrom="paragraph">
                    <wp:posOffset>6985</wp:posOffset>
                  </wp:positionV>
                  <wp:extent cx="335280" cy="304800"/>
                  <wp:effectExtent l="19050" t="0" r="7620" b="0"/>
                  <wp:wrapTight wrapText="bothSides">
                    <wp:wrapPolygon edited="0">
                      <wp:start x="-1227" y="0"/>
                      <wp:lineTo x="-1227" y="20250"/>
                      <wp:lineTo x="22091" y="20250"/>
                      <wp:lineTo x="22091" y="0"/>
                      <wp:lineTo x="-1227" y="0"/>
                    </wp:wrapPolygon>
                  </wp:wrapTight>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b="18803"/>
                          <a:stretch>
                            <a:fillRect/>
                          </a:stretch>
                        </pic:blipFill>
                        <pic:spPr bwMode="auto">
                          <a:xfrm flipH="1">
                            <a:off x="0" y="0"/>
                            <a:ext cx="335280" cy="304800"/>
                          </a:xfrm>
                          <a:prstGeom prst="rect">
                            <a:avLst/>
                          </a:prstGeom>
                          <a:noFill/>
                        </pic:spPr>
                      </pic:pic>
                    </a:graphicData>
                  </a:graphic>
                </wp:anchor>
              </w:drawing>
            </w:r>
            <w:r w:rsidRPr="00C46786">
              <w:rPr>
                <w:rFonts w:asciiTheme="majorHAnsi" w:hAnsiTheme="majorHAnsi"/>
                <w:b/>
                <w:sz w:val="26"/>
                <w:szCs w:val="26"/>
              </w:rPr>
              <w:t>Signs of Excellence in AT Consideration</w:t>
            </w:r>
          </w:p>
        </w:tc>
        <w:tc>
          <w:tcPr>
            <w:tcW w:w="5310" w:type="dxa"/>
          </w:tcPr>
          <w:p w14:paraId="5E041B1F" w14:textId="77777777" w:rsidR="009F6E14" w:rsidRPr="00C46786" w:rsidRDefault="00C46786" w:rsidP="00EE6AF9">
            <w:pPr>
              <w:rPr>
                <w:rFonts w:asciiTheme="majorHAnsi" w:hAnsiTheme="majorHAnsi"/>
                <w:b/>
                <w:sz w:val="26"/>
                <w:szCs w:val="26"/>
              </w:rPr>
            </w:pPr>
            <w:r w:rsidRPr="00C46786">
              <w:rPr>
                <w:rFonts w:asciiTheme="majorHAnsi" w:hAnsiTheme="majorHAnsi"/>
                <w:b/>
                <w:sz w:val="26"/>
                <w:szCs w:val="26"/>
              </w:rPr>
              <w:t>Barriers to AT Consideration</w:t>
            </w:r>
            <w:r w:rsidRPr="00C46786">
              <w:rPr>
                <w:rFonts w:asciiTheme="majorHAnsi" w:hAnsiTheme="majorHAnsi"/>
                <w:b/>
                <w:noProof/>
                <w:sz w:val="26"/>
                <w:szCs w:val="26"/>
              </w:rPr>
              <w:drawing>
                <wp:anchor distT="0" distB="0" distL="114300" distR="114300" simplePos="0" relativeHeight="251673600" behindDoc="1" locked="0" layoutInCell="1" allowOverlap="1" wp14:anchorId="368D0B27" wp14:editId="5BF1B61A">
                  <wp:simplePos x="0" y="0"/>
                  <wp:positionH relativeFrom="column">
                    <wp:posOffset>-45720</wp:posOffset>
                  </wp:positionH>
                  <wp:positionV relativeFrom="paragraph">
                    <wp:posOffset>-385445</wp:posOffset>
                  </wp:positionV>
                  <wp:extent cx="381000" cy="381000"/>
                  <wp:effectExtent l="19050" t="0" r="0" b="0"/>
                  <wp:wrapTight wrapText="bothSides">
                    <wp:wrapPolygon edited="0">
                      <wp:start x="-1080" y="0"/>
                      <wp:lineTo x="-1080" y="20520"/>
                      <wp:lineTo x="21600" y="20520"/>
                      <wp:lineTo x="21600" y="0"/>
                      <wp:lineTo x="-1080" y="0"/>
                    </wp:wrapPolygon>
                  </wp:wrapTight>
                  <wp:docPr id="8" name="Picture 4" descr="View Det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iew Details"/>
                          <pic:cNvPicPr>
                            <a:picLocks noChangeAspect="1" noChangeArrowheads="1"/>
                          </pic:cNvPicPr>
                        </pic:nvPicPr>
                        <pic:blipFill>
                          <a:blip r:embed="rId11" cstate="print"/>
                          <a:srcRect/>
                          <a:stretch>
                            <a:fillRect/>
                          </a:stretch>
                        </pic:blipFill>
                        <pic:spPr bwMode="auto">
                          <a:xfrm>
                            <a:off x="0" y="0"/>
                            <a:ext cx="381000" cy="381000"/>
                          </a:xfrm>
                          <a:prstGeom prst="rect">
                            <a:avLst/>
                          </a:prstGeom>
                          <a:noFill/>
                          <a:ln w="9525">
                            <a:noFill/>
                            <a:miter lim="800000"/>
                            <a:headEnd/>
                            <a:tailEnd/>
                          </a:ln>
                        </pic:spPr>
                      </pic:pic>
                    </a:graphicData>
                  </a:graphic>
                </wp:anchor>
              </w:drawing>
            </w:r>
          </w:p>
        </w:tc>
      </w:tr>
      <w:tr w:rsidR="009F6E14" w14:paraId="2728F0C0" w14:textId="77777777">
        <w:tc>
          <w:tcPr>
            <w:tcW w:w="5490" w:type="dxa"/>
          </w:tcPr>
          <w:p w14:paraId="0C33B628" w14:textId="77777777" w:rsidR="00C46786" w:rsidRPr="00C46786" w:rsidRDefault="007C1108" w:rsidP="002607F6">
            <w:pPr>
              <w:numPr>
                <w:ilvl w:val="0"/>
                <w:numId w:val="3"/>
              </w:numPr>
              <w:rPr>
                <w:rFonts w:asciiTheme="majorHAnsi" w:hAnsiTheme="majorHAnsi"/>
                <w:sz w:val="22"/>
              </w:rPr>
            </w:pPr>
            <w:r>
              <w:rPr>
                <w:rFonts w:asciiTheme="majorHAnsi" w:hAnsiTheme="majorHAnsi"/>
                <w:sz w:val="22"/>
              </w:rPr>
              <w:t xml:space="preserve">More than one tool </w:t>
            </w:r>
            <w:proofErr w:type="gramStart"/>
            <w:r w:rsidR="00C46786" w:rsidRPr="00C46786">
              <w:rPr>
                <w:rFonts w:asciiTheme="majorHAnsi" w:hAnsiTheme="majorHAnsi"/>
                <w:sz w:val="22"/>
              </w:rPr>
              <w:t>discussed</w:t>
            </w:r>
            <w:proofErr w:type="gramEnd"/>
          </w:p>
          <w:p w14:paraId="36DFDCD2" w14:textId="77777777" w:rsidR="00C46786" w:rsidRPr="00C46786" w:rsidRDefault="007C1108" w:rsidP="002607F6">
            <w:pPr>
              <w:numPr>
                <w:ilvl w:val="0"/>
                <w:numId w:val="3"/>
              </w:numPr>
              <w:rPr>
                <w:rFonts w:asciiTheme="majorHAnsi" w:hAnsiTheme="majorHAnsi"/>
                <w:sz w:val="22"/>
              </w:rPr>
            </w:pPr>
            <w:r>
              <w:rPr>
                <w:rFonts w:asciiTheme="majorHAnsi" w:hAnsiTheme="majorHAnsi"/>
                <w:sz w:val="22"/>
              </w:rPr>
              <w:t xml:space="preserve">AT </w:t>
            </w:r>
            <w:r w:rsidR="00C46786" w:rsidRPr="00C46786">
              <w:rPr>
                <w:rFonts w:asciiTheme="majorHAnsi" w:hAnsiTheme="majorHAnsi"/>
                <w:sz w:val="22"/>
              </w:rPr>
              <w:t xml:space="preserve">discussed-not dismissed out of </w:t>
            </w:r>
            <w:proofErr w:type="gramStart"/>
            <w:r w:rsidR="00C46786" w:rsidRPr="00C46786">
              <w:rPr>
                <w:rFonts w:asciiTheme="majorHAnsi" w:hAnsiTheme="majorHAnsi"/>
                <w:sz w:val="22"/>
              </w:rPr>
              <w:t>hand</w:t>
            </w:r>
            <w:proofErr w:type="gramEnd"/>
          </w:p>
          <w:p w14:paraId="45273849" w14:textId="77777777" w:rsidR="00C46786" w:rsidRPr="00C46786" w:rsidRDefault="007C1108" w:rsidP="002607F6">
            <w:pPr>
              <w:numPr>
                <w:ilvl w:val="0"/>
                <w:numId w:val="3"/>
              </w:numPr>
              <w:rPr>
                <w:rFonts w:asciiTheme="majorHAnsi" w:hAnsiTheme="majorHAnsi"/>
                <w:sz w:val="22"/>
              </w:rPr>
            </w:pPr>
            <w:r>
              <w:rPr>
                <w:rFonts w:asciiTheme="majorHAnsi" w:hAnsiTheme="majorHAnsi"/>
                <w:sz w:val="22"/>
              </w:rPr>
              <w:t>T</w:t>
            </w:r>
            <w:r w:rsidR="00C46786" w:rsidRPr="00C46786">
              <w:rPr>
                <w:rFonts w:asciiTheme="majorHAnsi" w:hAnsiTheme="majorHAnsi"/>
                <w:sz w:val="22"/>
              </w:rPr>
              <w:t xml:space="preserve">eam talked about how and where a tool might be </w:t>
            </w:r>
            <w:proofErr w:type="gramStart"/>
            <w:r w:rsidR="00C46786" w:rsidRPr="00C46786">
              <w:rPr>
                <w:rFonts w:asciiTheme="majorHAnsi" w:hAnsiTheme="majorHAnsi"/>
                <w:sz w:val="22"/>
              </w:rPr>
              <w:t>used</w:t>
            </w:r>
            <w:proofErr w:type="gramEnd"/>
          </w:p>
          <w:p w14:paraId="0CA713C0" w14:textId="77777777" w:rsidR="00C46786" w:rsidRPr="00C46786" w:rsidRDefault="00C46786" w:rsidP="002607F6">
            <w:pPr>
              <w:numPr>
                <w:ilvl w:val="0"/>
                <w:numId w:val="3"/>
              </w:numPr>
              <w:rPr>
                <w:rFonts w:asciiTheme="majorHAnsi" w:hAnsiTheme="majorHAnsi"/>
                <w:sz w:val="22"/>
              </w:rPr>
            </w:pPr>
            <w:r w:rsidRPr="00C46786">
              <w:rPr>
                <w:rFonts w:asciiTheme="majorHAnsi" w:hAnsiTheme="majorHAnsi"/>
                <w:sz w:val="22"/>
              </w:rPr>
              <w:t xml:space="preserve">Clear understanding of how AT relates to one or more important </w:t>
            </w:r>
            <w:proofErr w:type="gramStart"/>
            <w:r w:rsidRPr="00C46786">
              <w:rPr>
                <w:rFonts w:asciiTheme="majorHAnsi" w:hAnsiTheme="majorHAnsi"/>
                <w:sz w:val="22"/>
              </w:rPr>
              <w:t>goals</w:t>
            </w:r>
            <w:proofErr w:type="gramEnd"/>
          </w:p>
          <w:p w14:paraId="00AD6E51" w14:textId="77777777" w:rsidR="00C46786" w:rsidRPr="00C46786" w:rsidRDefault="00C46786" w:rsidP="002607F6">
            <w:pPr>
              <w:numPr>
                <w:ilvl w:val="0"/>
                <w:numId w:val="3"/>
              </w:numPr>
              <w:rPr>
                <w:rFonts w:asciiTheme="majorHAnsi" w:hAnsiTheme="majorHAnsi"/>
                <w:sz w:val="22"/>
              </w:rPr>
            </w:pPr>
            <w:r w:rsidRPr="00C46786">
              <w:rPr>
                <w:rFonts w:asciiTheme="majorHAnsi" w:hAnsiTheme="majorHAnsi"/>
                <w:sz w:val="22"/>
              </w:rPr>
              <w:t>Documentation in the IEP makes sense.</w:t>
            </w:r>
          </w:p>
          <w:p w14:paraId="186DCA6E" w14:textId="77777777" w:rsidR="009F6E14" w:rsidRPr="00C46786" w:rsidRDefault="007C1108" w:rsidP="002607F6">
            <w:pPr>
              <w:numPr>
                <w:ilvl w:val="0"/>
                <w:numId w:val="3"/>
              </w:numPr>
              <w:rPr>
                <w:rFonts w:asciiTheme="majorHAnsi" w:hAnsiTheme="majorHAnsi"/>
                <w:sz w:val="22"/>
              </w:rPr>
            </w:pPr>
            <w:r>
              <w:rPr>
                <w:rFonts w:asciiTheme="majorHAnsi" w:hAnsiTheme="majorHAnsi"/>
                <w:sz w:val="22"/>
              </w:rPr>
              <w:t>W</w:t>
            </w:r>
            <w:r w:rsidR="00C46786" w:rsidRPr="00C46786">
              <w:rPr>
                <w:rFonts w:asciiTheme="majorHAnsi" w:hAnsiTheme="majorHAnsi"/>
                <w:sz w:val="22"/>
              </w:rPr>
              <w:t xml:space="preserve">ell laid out plan for trials and </w:t>
            </w:r>
            <w:proofErr w:type="gramStart"/>
            <w:r w:rsidR="00C46786" w:rsidRPr="00C46786">
              <w:rPr>
                <w:rFonts w:asciiTheme="majorHAnsi" w:hAnsiTheme="majorHAnsi"/>
                <w:sz w:val="22"/>
              </w:rPr>
              <w:t>long term</w:t>
            </w:r>
            <w:proofErr w:type="gramEnd"/>
            <w:r w:rsidR="00C46786" w:rsidRPr="00C46786">
              <w:rPr>
                <w:rFonts w:asciiTheme="majorHAnsi" w:hAnsiTheme="majorHAnsi"/>
                <w:sz w:val="22"/>
              </w:rPr>
              <w:t xml:space="preserve"> </w:t>
            </w:r>
            <w:r>
              <w:rPr>
                <w:rFonts w:asciiTheme="majorHAnsi" w:hAnsiTheme="majorHAnsi"/>
                <w:sz w:val="22"/>
              </w:rPr>
              <w:t>use</w:t>
            </w:r>
          </w:p>
        </w:tc>
        <w:tc>
          <w:tcPr>
            <w:tcW w:w="5310" w:type="dxa"/>
          </w:tcPr>
          <w:p w14:paraId="46FBAFDC" w14:textId="77777777" w:rsidR="00C46786" w:rsidRDefault="007C1108" w:rsidP="002607F6">
            <w:pPr>
              <w:numPr>
                <w:ilvl w:val="0"/>
                <w:numId w:val="3"/>
              </w:numPr>
              <w:rPr>
                <w:rFonts w:asciiTheme="majorHAnsi" w:hAnsiTheme="majorHAnsi"/>
                <w:sz w:val="22"/>
              </w:rPr>
            </w:pPr>
            <w:r>
              <w:rPr>
                <w:rFonts w:asciiTheme="majorHAnsi" w:hAnsiTheme="majorHAnsi"/>
                <w:sz w:val="22"/>
              </w:rPr>
              <w:t xml:space="preserve">IEP team members </w:t>
            </w:r>
            <w:r w:rsidR="00C46786" w:rsidRPr="00C46786">
              <w:rPr>
                <w:rFonts w:asciiTheme="majorHAnsi" w:hAnsiTheme="majorHAnsi"/>
                <w:sz w:val="22"/>
              </w:rPr>
              <w:t>n</w:t>
            </w:r>
            <w:r>
              <w:rPr>
                <w:rFonts w:asciiTheme="majorHAnsi" w:hAnsiTheme="majorHAnsi"/>
                <w:sz w:val="22"/>
              </w:rPr>
              <w:t xml:space="preserve">ot adequately informed about </w:t>
            </w:r>
            <w:proofErr w:type="gramStart"/>
            <w:r>
              <w:rPr>
                <w:rFonts w:asciiTheme="majorHAnsi" w:hAnsiTheme="majorHAnsi"/>
                <w:sz w:val="22"/>
              </w:rPr>
              <w:t>AT</w:t>
            </w:r>
            <w:proofErr w:type="gramEnd"/>
            <w:r w:rsidR="00C46786" w:rsidRPr="00C46786">
              <w:rPr>
                <w:rFonts w:asciiTheme="majorHAnsi" w:hAnsiTheme="majorHAnsi"/>
                <w:sz w:val="22"/>
              </w:rPr>
              <w:t xml:space="preserve">  </w:t>
            </w:r>
          </w:p>
          <w:p w14:paraId="40965E5B" w14:textId="77777777" w:rsidR="00C46786" w:rsidRPr="00C46786" w:rsidRDefault="00715712" w:rsidP="002607F6">
            <w:pPr>
              <w:numPr>
                <w:ilvl w:val="0"/>
                <w:numId w:val="3"/>
              </w:numPr>
              <w:rPr>
                <w:rFonts w:asciiTheme="majorHAnsi" w:hAnsiTheme="majorHAnsi"/>
                <w:sz w:val="22"/>
              </w:rPr>
            </w:pPr>
            <w:r>
              <w:rPr>
                <w:rFonts w:asciiTheme="majorHAnsi" w:hAnsiTheme="majorHAnsi"/>
                <w:sz w:val="22"/>
              </w:rPr>
              <w:t>Team members state</w:t>
            </w:r>
            <w:r w:rsidR="00C46786" w:rsidRPr="00C46786">
              <w:rPr>
                <w:rFonts w:asciiTheme="majorHAnsi" w:hAnsiTheme="majorHAnsi"/>
                <w:sz w:val="22"/>
              </w:rPr>
              <w:t xml:space="preserve"> AT </w:t>
            </w:r>
            <w:r w:rsidR="0008639C">
              <w:rPr>
                <w:rFonts w:asciiTheme="majorHAnsi" w:hAnsiTheme="majorHAnsi"/>
                <w:sz w:val="22"/>
              </w:rPr>
              <w:t>“doesn’t apply to this student”</w:t>
            </w:r>
            <w:r w:rsidR="007C1108">
              <w:rPr>
                <w:rFonts w:asciiTheme="majorHAnsi" w:hAnsiTheme="majorHAnsi"/>
                <w:sz w:val="22"/>
              </w:rPr>
              <w:t xml:space="preserve"> </w:t>
            </w:r>
            <w:r w:rsidR="00C46786" w:rsidRPr="00C46786">
              <w:rPr>
                <w:rFonts w:asciiTheme="majorHAnsi" w:hAnsiTheme="majorHAnsi"/>
                <w:sz w:val="22"/>
              </w:rPr>
              <w:t xml:space="preserve">or </w:t>
            </w:r>
            <w:r w:rsidR="0008639C">
              <w:rPr>
                <w:rFonts w:asciiTheme="majorHAnsi" w:hAnsiTheme="majorHAnsi"/>
                <w:sz w:val="22"/>
              </w:rPr>
              <w:t xml:space="preserve">“isn’t their </w:t>
            </w:r>
            <w:proofErr w:type="gramStart"/>
            <w:r w:rsidR="007C1108">
              <w:rPr>
                <w:rFonts w:asciiTheme="majorHAnsi" w:hAnsiTheme="majorHAnsi"/>
                <w:sz w:val="22"/>
              </w:rPr>
              <w:t>job</w:t>
            </w:r>
            <w:proofErr w:type="gramEnd"/>
            <w:r w:rsidR="007C1108">
              <w:rPr>
                <w:rFonts w:asciiTheme="majorHAnsi" w:hAnsiTheme="majorHAnsi"/>
                <w:sz w:val="22"/>
              </w:rPr>
              <w:t>”</w:t>
            </w:r>
          </w:p>
          <w:p w14:paraId="63AE9988" w14:textId="77777777" w:rsidR="00C46786" w:rsidRPr="00C46786" w:rsidRDefault="007C1108" w:rsidP="00C46786">
            <w:pPr>
              <w:numPr>
                <w:ilvl w:val="0"/>
                <w:numId w:val="3"/>
              </w:numPr>
              <w:rPr>
                <w:rFonts w:asciiTheme="majorHAnsi" w:hAnsiTheme="majorHAnsi"/>
                <w:sz w:val="22"/>
              </w:rPr>
            </w:pPr>
            <w:r>
              <w:rPr>
                <w:rFonts w:asciiTheme="majorHAnsi" w:hAnsiTheme="majorHAnsi"/>
                <w:sz w:val="22"/>
              </w:rPr>
              <w:t>M</w:t>
            </w:r>
            <w:r w:rsidR="00C46786" w:rsidRPr="00C46786">
              <w:rPr>
                <w:rFonts w:asciiTheme="majorHAnsi" w:hAnsiTheme="majorHAnsi"/>
                <w:sz w:val="22"/>
              </w:rPr>
              <w:t xml:space="preserve">isconception that AT is always expensive. </w:t>
            </w:r>
          </w:p>
          <w:p w14:paraId="3C44D365" w14:textId="77777777" w:rsidR="00C46786" w:rsidRPr="00C46786" w:rsidRDefault="007C1108" w:rsidP="00C46786">
            <w:pPr>
              <w:numPr>
                <w:ilvl w:val="0"/>
                <w:numId w:val="3"/>
              </w:numPr>
              <w:rPr>
                <w:rFonts w:asciiTheme="majorHAnsi" w:hAnsiTheme="majorHAnsi"/>
                <w:sz w:val="22"/>
              </w:rPr>
            </w:pPr>
            <w:r>
              <w:rPr>
                <w:rFonts w:asciiTheme="majorHAnsi" w:hAnsiTheme="majorHAnsi"/>
                <w:sz w:val="22"/>
              </w:rPr>
              <w:t>M</w:t>
            </w:r>
            <w:r w:rsidR="00C46786" w:rsidRPr="00C46786">
              <w:rPr>
                <w:rFonts w:asciiTheme="majorHAnsi" w:hAnsiTheme="majorHAnsi"/>
                <w:sz w:val="22"/>
              </w:rPr>
              <w:t xml:space="preserve">isconception that AT can only be provided as the result of a formal AT </w:t>
            </w:r>
            <w:proofErr w:type="gramStart"/>
            <w:r w:rsidR="00C46786" w:rsidRPr="00C46786">
              <w:rPr>
                <w:rFonts w:asciiTheme="majorHAnsi" w:hAnsiTheme="majorHAnsi"/>
                <w:sz w:val="22"/>
              </w:rPr>
              <w:t>evaluation</w:t>
            </w:r>
            <w:proofErr w:type="gramEnd"/>
          </w:p>
          <w:p w14:paraId="376E8D21" w14:textId="77777777" w:rsidR="009F6E14" w:rsidRPr="00C46786" w:rsidRDefault="00C46786" w:rsidP="0037309B">
            <w:pPr>
              <w:numPr>
                <w:ilvl w:val="0"/>
                <w:numId w:val="3"/>
              </w:numPr>
              <w:rPr>
                <w:rFonts w:asciiTheme="majorHAnsi" w:hAnsiTheme="majorHAnsi"/>
                <w:sz w:val="22"/>
              </w:rPr>
            </w:pPr>
            <w:r w:rsidRPr="00C46786">
              <w:rPr>
                <w:rFonts w:asciiTheme="majorHAnsi" w:hAnsiTheme="majorHAnsi"/>
                <w:sz w:val="22"/>
              </w:rPr>
              <w:t>Lack of an AT Consideration Process</w:t>
            </w:r>
            <w:r>
              <w:rPr>
                <w:rFonts w:asciiTheme="majorHAnsi" w:hAnsiTheme="majorHAnsi"/>
                <w:sz w:val="22"/>
              </w:rPr>
              <w:t xml:space="preserve"> to guide team </w:t>
            </w:r>
          </w:p>
        </w:tc>
      </w:tr>
    </w:tbl>
    <w:p w14:paraId="68A8AD58" w14:textId="77777777" w:rsidR="009F2AE0" w:rsidRDefault="003E3B1A" w:rsidP="009F2AE0">
      <w:pPr>
        <w:rPr>
          <w:rFonts w:asciiTheme="majorHAnsi" w:hAnsiTheme="majorHAnsi"/>
          <w:b/>
          <w:sz w:val="30"/>
        </w:rPr>
      </w:pPr>
      <w:r>
        <w:rPr>
          <w:b/>
          <w:noProof/>
        </w:rPr>
        <w:lastRenderedPageBreak/>
        <w:drawing>
          <wp:anchor distT="0" distB="0" distL="114300" distR="114300" simplePos="0" relativeHeight="251679744" behindDoc="0" locked="0" layoutInCell="1" allowOverlap="1" wp14:anchorId="62E3E29A" wp14:editId="5B792202">
            <wp:simplePos x="0" y="0"/>
            <wp:positionH relativeFrom="column">
              <wp:posOffset>209550</wp:posOffset>
            </wp:positionH>
            <wp:positionV relativeFrom="paragraph">
              <wp:posOffset>-76200</wp:posOffset>
            </wp:positionV>
            <wp:extent cx="1028700" cy="895350"/>
            <wp:effectExtent l="19050" t="0" r="0" b="0"/>
            <wp:wrapTight wrapText="bothSides">
              <wp:wrapPolygon edited="0">
                <wp:start x="16400" y="0"/>
                <wp:lineTo x="-400" y="6434"/>
                <wp:lineTo x="-400" y="20681"/>
                <wp:lineTo x="2000" y="20681"/>
                <wp:lineTo x="18000" y="20681"/>
                <wp:lineTo x="21600" y="19762"/>
                <wp:lineTo x="21600" y="14247"/>
                <wp:lineTo x="21200" y="12409"/>
                <wp:lineTo x="19600" y="7353"/>
                <wp:lineTo x="19600" y="0"/>
                <wp:lineTo x="16400" y="0"/>
              </wp:wrapPolygon>
            </wp:wrapTight>
            <wp:docPr id="2" name="Picture 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2" cstate="print"/>
                    <a:srcRect/>
                    <a:stretch>
                      <a:fillRect/>
                    </a:stretch>
                  </pic:blipFill>
                  <pic:spPr bwMode="auto">
                    <a:xfrm>
                      <a:off x="0" y="0"/>
                      <a:ext cx="1028700" cy="895350"/>
                    </a:xfrm>
                    <a:prstGeom prst="rect">
                      <a:avLst/>
                    </a:prstGeom>
                    <a:noFill/>
                    <a:ln w="9525">
                      <a:noFill/>
                      <a:miter lim="800000"/>
                      <a:headEnd/>
                      <a:tailEnd/>
                    </a:ln>
                    <a:effectLst/>
                  </pic:spPr>
                </pic:pic>
              </a:graphicData>
            </a:graphic>
          </wp:anchor>
        </w:drawing>
      </w:r>
      <w:r w:rsidR="009F2AE0" w:rsidRPr="009F2AE0">
        <w:rPr>
          <w:rFonts w:asciiTheme="majorHAnsi" w:hAnsiTheme="majorHAnsi"/>
          <w:b/>
          <w:color w:val="EE0000"/>
          <w:sz w:val="56"/>
        </w:rPr>
        <w:t xml:space="preserve"> </w:t>
      </w:r>
      <w:r w:rsidR="009F2AE0" w:rsidRPr="004613B4">
        <w:rPr>
          <w:rFonts w:asciiTheme="majorHAnsi" w:hAnsiTheme="majorHAnsi"/>
          <w:b/>
          <w:color w:val="EE0000"/>
          <w:sz w:val="56"/>
        </w:rPr>
        <w:t>C</w:t>
      </w:r>
      <w:r w:rsidR="009F2AE0" w:rsidRPr="002C4D8F">
        <w:rPr>
          <w:rFonts w:asciiTheme="majorHAnsi" w:hAnsiTheme="majorHAnsi"/>
          <w:b/>
          <w:sz w:val="30"/>
        </w:rPr>
        <w:t>hoose</w:t>
      </w:r>
      <w:r w:rsidR="009F2AE0">
        <w:rPr>
          <w:rFonts w:asciiTheme="majorHAnsi" w:hAnsiTheme="majorHAnsi"/>
          <w:b/>
          <w:sz w:val="36"/>
        </w:rPr>
        <w:t xml:space="preserve"> </w:t>
      </w:r>
      <w:r w:rsidR="009F2AE0" w:rsidRPr="002C4D8F">
        <w:rPr>
          <w:rFonts w:asciiTheme="majorHAnsi" w:hAnsiTheme="majorHAnsi"/>
          <w:b/>
          <w:sz w:val="30"/>
        </w:rPr>
        <w:t xml:space="preserve">One or More Steps </w:t>
      </w:r>
      <w:r w:rsidR="009F2AE0">
        <w:rPr>
          <w:rFonts w:asciiTheme="majorHAnsi" w:hAnsiTheme="majorHAnsi"/>
          <w:b/>
          <w:sz w:val="30"/>
        </w:rPr>
        <w:t xml:space="preserve">on which to focus your Efforts </w:t>
      </w:r>
      <w:r w:rsidR="009F2AE0" w:rsidRPr="002C4D8F">
        <w:rPr>
          <w:rFonts w:asciiTheme="majorHAnsi" w:hAnsiTheme="majorHAnsi"/>
          <w:b/>
          <w:sz w:val="30"/>
        </w:rPr>
        <w:t xml:space="preserve">to </w:t>
      </w:r>
      <w:r w:rsidR="009F2AE0">
        <w:rPr>
          <w:rFonts w:asciiTheme="majorHAnsi" w:hAnsiTheme="majorHAnsi"/>
          <w:b/>
          <w:sz w:val="30"/>
        </w:rPr>
        <w:t xml:space="preserve">   </w:t>
      </w:r>
    </w:p>
    <w:p w14:paraId="2A0F00A2" w14:textId="77777777" w:rsidR="009F2AE0" w:rsidRPr="002C4D8F" w:rsidRDefault="009F2AE0" w:rsidP="009F2AE0">
      <w:pPr>
        <w:rPr>
          <w:rFonts w:asciiTheme="majorHAnsi" w:hAnsiTheme="majorHAnsi"/>
          <w:b/>
          <w:sz w:val="36"/>
        </w:rPr>
      </w:pPr>
      <w:r>
        <w:rPr>
          <w:rFonts w:asciiTheme="majorHAnsi" w:hAnsiTheme="majorHAnsi"/>
          <w:b/>
          <w:sz w:val="30"/>
        </w:rPr>
        <w:t xml:space="preserve">  </w:t>
      </w:r>
      <w:r w:rsidRPr="002C4D8F">
        <w:rPr>
          <w:rFonts w:asciiTheme="majorHAnsi" w:hAnsiTheme="majorHAnsi"/>
          <w:b/>
          <w:sz w:val="30"/>
        </w:rPr>
        <w:t xml:space="preserve">Improve </w:t>
      </w:r>
      <w:r>
        <w:rPr>
          <w:rFonts w:asciiTheme="majorHAnsi" w:hAnsiTheme="majorHAnsi"/>
          <w:b/>
          <w:sz w:val="30"/>
        </w:rPr>
        <w:t xml:space="preserve">your </w:t>
      </w:r>
      <w:r w:rsidRPr="002C4D8F">
        <w:rPr>
          <w:rFonts w:asciiTheme="majorHAnsi" w:hAnsiTheme="majorHAnsi"/>
          <w:b/>
          <w:sz w:val="30"/>
        </w:rPr>
        <w:t>AT Consideration</w:t>
      </w:r>
      <w:r>
        <w:rPr>
          <w:rFonts w:asciiTheme="majorHAnsi" w:hAnsiTheme="majorHAnsi"/>
          <w:b/>
          <w:sz w:val="30"/>
        </w:rPr>
        <w:t xml:space="preserve"> Process</w:t>
      </w:r>
    </w:p>
    <w:p w14:paraId="0DE114E3" w14:textId="77777777" w:rsidR="003E3B1A" w:rsidRDefault="003E3B1A" w:rsidP="002A2263">
      <w:pPr>
        <w:rPr>
          <w:b/>
        </w:rPr>
      </w:pPr>
    </w:p>
    <w:tbl>
      <w:tblPr>
        <w:tblStyle w:val="TableGrid"/>
        <w:tblW w:w="0" w:type="auto"/>
        <w:tblInd w:w="288" w:type="dxa"/>
        <w:tblLook w:val="04A0" w:firstRow="1" w:lastRow="0" w:firstColumn="1" w:lastColumn="0" w:noHBand="0" w:noVBand="1"/>
      </w:tblPr>
      <w:tblGrid>
        <w:gridCol w:w="2795"/>
        <w:gridCol w:w="630"/>
        <w:gridCol w:w="6858"/>
      </w:tblGrid>
      <w:tr w:rsidR="006C2557" w:rsidRPr="00E80CCA" w14:paraId="035D1BF0" w14:textId="77777777">
        <w:tc>
          <w:tcPr>
            <w:tcW w:w="2795" w:type="dxa"/>
            <w:shd w:val="clear" w:color="auto" w:fill="E5B8B7" w:themeFill="accent2" w:themeFillTint="66"/>
          </w:tcPr>
          <w:p w14:paraId="0EEB1259" w14:textId="77777777" w:rsidR="006C2557" w:rsidRPr="0040440C" w:rsidRDefault="006C2557" w:rsidP="00E80CCA">
            <w:pPr>
              <w:rPr>
                <w:rFonts w:asciiTheme="majorHAnsi" w:hAnsiTheme="majorHAnsi" w:cstheme="majorHAnsi"/>
                <w:b/>
              </w:rPr>
            </w:pPr>
            <w:r w:rsidRPr="0040440C">
              <w:rPr>
                <w:rFonts w:asciiTheme="majorHAnsi" w:hAnsiTheme="majorHAnsi" w:cstheme="majorHAnsi"/>
                <w:b/>
              </w:rPr>
              <w:t>Consideration Steps</w:t>
            </w:r>
          </w:p>
        </w:tc>
        <w:tc>
          <w:tcPr>
            <w:tcW w:w="630" w:type="dxa"/>
            <w:shd w:val="clear" w:color="auto" w:fill="E5B8B7" w:themeFill="accent2" w:themeFillTint="66"/>
          </w:tcPr>
          <w:p w14:paraId="6B2B978D" w14:textId="77777777" w:rsidR="006C2557" w:rsidRPr="004613B4" w:rsidRDefault="006C2557" w:rsidP="004613B4">
            <w:pPr>
              <w:pStyle w:val="ListParagraph"/>
              <w:numPr>
                <w:ilvl w:val="0"/>
                <w:numId w:val="22"/>
              </w:numPr>
              <w:rPr>
                <w:rFonts w:asciiTheme="majorHAnsi" w:hAnsiTheme="majorHAnsi" w:cstheme="majorHAnsi"/>
                <w:b/>
              </w:rPr>
            </w:pPr>
          </w:p>
        </w:tc>
        <w:tc>
          <w:tcPr>
            <w:tcW w:w="6858" w:type="dxa"/>
            <w:shd w:val="clear" w:color="auto" w:fill="E5B8B7" w:themeFill="accent2" w:themeFillTint="66"/>
          </w:tcPr>
          <w:p w14:paraId="0261F769" w14:textId="77777777" w:rsidR="006C2557" w:rsidRPr="004613B4" w:rsidRDefault="006C2557" w:rsidP="00E80CCA">
            <w:pPr>
              <w:rPr>
                <w:rFonts w:asciiTheme="majorHAnsi" w:hAnsiTheme="majorHAnsi" w:cstheme="majorHAnsi"/>
                <w:b/>
              </w:rPr>
            </w:pPr>
            <w:r w:rsidRPr="004613B4">
              <w:rPr>
                <w:rFonts w:asciiTheme="majorHAnsi" w:hAnsiTheme="majorHAnsi" w:cstheme="majorHAnsi"/>
                <w:b/>
              </w:rPr>
              <w:t>Prompts and Questions</w:t>
            </w:r>
          </w:p>
        </w:tc>
      </w:tr>
      <w:tr w:rsidR="006C2557" w:rsidRPr="00E80CCA" w14:paraId="7A99C3F0" w14:textId="77777777">
        <w:tc>
          <w:tcPr>
            <w:tcW w:w="2795" w:type="dxa"/>
          </w:tcPr>
          <w:p w14:paraId="260580C9" w14:textId="77777777" w:rsidR="00E214D8" w:rsidRDefault="006C2557">
            <w:pPr>
              <w:rPr>
                <w:rFonts w:asciiTheme="majorHAnsi" w:hAnsiTheme="majorHAnsi" w:cstheme="majorHAnsi"/>
              </w:rPr>
            </w:pPr>
            <w:r w:rsidRPr="0040440C">
              <w:rPr>
                <w:rFonts w:asciiTheme="majorHAnsi" w:hAnsiTheme="majorHAnsi" w:cstheme="majorHAnsi"/>
              </w:rPr>
              <w:t xml:space="preserve">Identify </w:t>
            </w:r>
            <w:r w:rsidR="00CE1988" w:rsidRPr="00CE1988">
              <w:rPr>
                <w:rFonts w:asciiTheme="majorHAnsi" w:hAnsiTheme="majorHAnsi" w:cstheme="majorHAnsi"/>
                <w:b/>
              </w:rPr>
              <w:t>area(s) of concern</w:t>
            </w:r>
            <w:r w:rsidRPr="0040440C">
              <w:rPr>
                <w:rFonts w:asciiTheme="majorHAnsi" w:hAnsiTheme="majorHAnsi" w:cstheme="majorHAnsi"/>
              </w:rPr>
              <w:t>.</w:t>
            </w:r>
          </w:p>
          <w:p w14:paraId="3C2A6B23" w14:textId="77777777" w:rsidR="00E214D8" w:rsidRDefault="00E214D8">
            <w:pPr>
              <w:rPr>
                <w:rFonts w:asciiTheme="majorHAnsi" w:hAnsiTheme="majorHAnsi" w:cstheme="majorHAnsi"/>
              </w:rPr>
            </w:pPr>
          </w:p>
        </w:tc>
        <w:tc>
          <w:tcPr>
            <w:tcW w:w="630" w:type="dxa"/>
          </w:tcPr>
          <w:p w14:paraId="425CFD49" w14:textId="77777777" w:rsidR="006C2557" w:rsidRPr="0040440C" w:rsidRDefault="006C2557" w:rsidP="002745C0">
            <w:pPr>
              <w:ind w:left="360"/>
              <w:rPr>
                <w:rFonts w:asciiTheme="majorHAnsi" w:hAnsiTheme="majorHAnsi" w:cstheme="majorHAnsi"/>
              </w:rPr>
            </w:pPr>
          </w:p>
        </w:tc>
        <w:tc>
          <w:tcPr>
            <w:tcW w:w="6858" w:type="dxa"/>
          </w:tcPr>
          <w:p w14:paraId="046DBA55" w14:textId="77777777" w:rsidR="006C2557" w:rsidRPr="0040440C" w:rsidRDefault="006C2557" w:rsidP="00E80CCA">
            <w:pPr>
              <w:numPr>
                <w:ilvl w:val="0"/>
                <w:numId w:val="9"/>
              </w:numPr>
              <w:rPr>
                <w:rFonts w:asciiTheme="majorHAnsi" w:hAnsiTheme="majorHAnsi" w:cstheme="majorHAnsi"/>
              </w:rPr>
            </w:pPr>
            <w:r w:rsidRPr="0040440C">
              <w:rPr>
                <w:rFonts w:asciiTheme="majorHAnsi" w:hAnsiTheme="majorHAnsi" w:cstheme="majorHAnsi"/>
              </w:rPr>
              <w:t>If the responses are too general, ask, “What are the specific IEP goals for the general area?”</w:t>
            </w:r>
          </w:p>
          <w:p w14:paraId="0091F612" w14:textId="77777777" w:rsidR="006C2557" w:rsidRPr="0040440C" w:rsidRDefault="006C2557" w:rsidP="00104790">
            <w:pPr>
              <w:numPr>
                <w:ilvl w:val="0"/>
                <w:numId w:val="9"/>
              </w:numPr>
              <w:rPr>
                <w:rFonts w:asciiTheme="majorHAnsi" w:hAnsiTheme="majorHAnsi" w:cstheme="majorHAnsi"/>
              </w:rPr>
            </w:pPr>
            <w:r w:rsidRPr="0040440C">
              <w:rPr>
                <w:rFonts w:asciiTheme="majorHAnsi" w:hAnsiTheme="majorHAnsi" w:cstheme="majorHAnsi"/>
              </w:rPr>
              <w:t>If no one can identify an area of concern, look at the IEP to identify areas that have been of concern in the past or areas where no significant progress has been made on goals.</w:t>
            </w:r>
          </w:p>
        </w:tc>
      </w:tr>
      <w:tr w:rsidR="006C2557" w:rsidRPr="00E80CCA" w14:paraId="293ADB2D" w14:textId="77777777">
        <w:tc>
          <w:tcPr>
            <w:tcW w:w="2795" w:type="dxa"/>
          </w:tcPr>
          <w:p w14:paraId="77FEBF41" w14:textId="77777777" w:rsidR="00E214D8" w:rsidRDefault="006C2557">
            <w:pPr>
              <w:rPr>
                <w:rFonts w:asciiTheme="majorHAnsi" w:hAnsiTheme="majorHAnsi" w:cstheme="majorHAnsi"/>
              </w:rPr>
            </w:pPr>
            <w:r w:rsidRPr="0040440C">
              <w:rPr>
                <w:rFonts w:asciiTheme="majorHAnsi" w:hAnsiTheme="majorHAnsi" w:cstheme="majorHAnsi"/>
              </w:rPr>
              <w:t xml:space="preserve">Think about required </w:t>
            </w:r>
            <w:r w:rsidR="00CE1988" w:rsidRPr="00CE1988">
              <w:rPr>
                <w:rFonts w:asciiTheme="majorHAnsi" w:hAnsiTheme="majorHAnsi" w:cstheme="majorHAnsi"/>
                <w:b/>
              </w:rPr>
              <w:t>specific tasks</w:t>
            </w:r>
            <w:r w:rsidRPr="0040440C">
              <w:rPr>
                <w:rFonts w:asciiTheme="majorHAnsi" w:hAnsiTheme="majorHAnsi" w:cstheme="majorHAnsi"/>
              </w:rPr>
              <w:t xml:space="preserve"> </w:t>
            </w:r>
            <w:proofErr w:type="gramStart"/>
            <w:r w:rsidRPr="0040440C">
              <w:rPr>
                <w:rFonts w:asciiTheme="majorHAnsi" w:hAnsiTheme="majorHAnsi" w:cstheme="majorHAnsi"/>
              </w:rPr>
              <w:t>in the area of</w:t>
            </w:r>
            <w:proofErr w:type="gramEnd"/>
            <w:r w:rsidRPr="0040440C">
              <w:rPr>
                <w:rFonts w:asciiTheme="majorHAnsi" w:hAnsiTheme="majorHAnsi" w:cstheme="majorHAnsi"/>
              </w:rPr>
              <w:t xml:space="preserve"> concern that are difficult for the student to accomplish at an appropriate level of independence. </w:t>
            </w:r>
          </w:p>
        </w:tc>
        <w:tc>
          <w:tcPr>
            <w:tcW w:w="630" w:type="dxa"/>
          </w:tcPr>
          <w:p w14:paraId="02FC09BE" w14:textId="77777777" w:rsidR="006C2557" w:rsidRPr="0040440C" w:rsidRDefault="006C2557" w:rsidP="002745C0">
            <w:pPr>
              <w:ind w:left="360"/>
              <w:rPr>
                <w:rFonts w:asciiTheme="majorHAnsi" w:hAnsiTheme="majorHAnsi" w:cstheme="majorHAnsi"/>
              </w:rPr>
            </w:pPr>
          </w:p>
        </w:tc>
        <w:tc>
          <w:tcPr>
            <w:tcW w:w="6858" w:type="dxa"/>
          </w:tcPr>
          <w:p w14:paraId="1A0E6B82" w14:textId="77777777" w:rsidR="006C2557" w:rsidRPr="0040440C" w:rsidRDefault="006C2557" w:rsidP="00E80CCA">
            <w:pPr>
              <w:numPr>
                <w:ilvl w:val="0"/>
                <w:numId w:val="10"/>
              </w:numPr>
              <w:rPr>
                <w:rFonts w:asciiTheme="majorHAnsi" w:hAnsiTheme="majorHAnsi" w:cstheme="majorHAnsi"/>
              </w:rPr>
            </w:pPr>
            <w:r w:rsidRPr="0040440C">
              <w:rPr>
                <w:rFonts w:asciiTheme="majorHAnsi" w:hAnsiTheme="majorHAnsi" w:cstheme="majorHAnsi"/>
              </w:rPr>
              <w:t>To help target the specifics, suggest, “Why don’t we brainstorm every opportunity that the student has in a day to use this skill?”</w:t>
            </w:r>
          </w:p>
          <w:p w14:paraId="363F1785" w14:textId="77777777" w:rsidR="006C2557" w:rsidRPr="0040440C" w:rsidRDefault="006C2557" w:rsidP="00E80CCA">
            <w:pPr>
              <w:numPr>
                <w:ilvl w:val="0"/>
                <w:numId w:val="10"/>
              </w:numPr>
              <w:rPr>
                <w:rFonts w:asciiTheme="majorHAnsi" w:hAnsiTheme="majorHAnsi" w:cstheme="majorHAnsi"/>
              </w:rPr>
            </w:pPr>
            <w:r w:rsidRPr="0040440C">
              <w:rPr>
                <w:rFonts w:asciiTheme="majorHAnsi" w:hAnsiTheme="majorHAnsi" w:cstheme="majorHAnsi"/>
              </w:rPr>
              <w:t>Identify opportunities for greater independence.  Ask, “Are there tasks during which this student is dependent on another person to assist in task completion?”</w:t>
            </w:r>
          </w:p>
          <w:p w14:paraId="2D762A20" w14:textId="77777777" w:rsidR="006C2557" w:rsidRPr="0040440C" w:rsidRDefault="006C2557" w:rsidP="00E80CCA">
            <w:pPr>
              <w:numPr>
                <w:ilvl w:val="0"/>
                <w:numId w:val="10"/>
              </w:numPr>
              <w:rPr>
                <w:rFonts w:asciiTheme="majorHAnsi" w:hAnsiTheme="majorHAnsi" w:cstheme="majorHAnsi"/>
              </w:rPr>
            </w:pPr>
            <w:r w:rsidRPr="005E3FA9">
              <w:rPr>
                <w:rFonts w:asciiTheme="majorHAnsi" w:hAnsiTheme="majorHAnsi" w:cstheme="majorHAnsi"/>
              </w:rPr>
              <w:t xml:space="preserve">Use the worksheet provided </w:t>
            </w:r>
            <w:hyperlink r:id="rId13" w:history="1">
              <w:r w:rsidRPr="005E3FA9">
                <w:rPr>
                  <w:rStyle w:val="Hyperlink"/>
                  <w:rFonts w:asciiTheme="majorHAnsi" w:hAnsiTheme="majorHAnsi" w:cstheme="majorHAnsi"/>
                </w:rPr>
                <w:t>www.educationtechpoints.org</w:t>
              </w:r>
            </w:hyperlink>
            <w:r>
              <w:rPr>
                <w:rFonts w:asciiTheme="majorHAnsi" w:hAnsiTheme="majorHAnsi" w:cstheme="majorHAnsi"/>
              </w:rPr>
              <w:t xml:space="preserve"> </w:t>
            </w:r>
          </w:p>
        </w:tc>
      </w:tr>
      <w:tr w:rsidR="006C2557" w:rsidRPr="00E80CCA" w14:paraId="4A2C3989" w14:textId="77777777">
        <w:tc>
          <w:tcPr>
            <w:tcW w:w="2795" w:type="dxa"/>
          </w:tcPr>
          <w:p w14:paraId="51F7271C" w14:textId="77777777" w:rsidR="00E214D8" w:rsidRDefault="006C2557">
            <w:pPr>
              <w:rPr>
                <w:rFonts w:asciiTheme="majorHAnsi" w:hAnsiTheme="majorHAnsi" w:cstheme="majorHAnsi"/>
              </w:rPr>
            </w:pPr>
            <w:r w:rsidRPr="0040440C">
              <w:rPr>
                <w:rFonts w:asciiTheme="majorHAnsi" w:hAnsiTheme="majorHAnsi" w:cstheme="majorHAnsi"/>
              </w:rPr>
              <w:t xml:space="preserve">Discuss </w:t>
            </w:r>
            <w:r w:rsidR="00CE1988" w:rsidRPr="00CE1988">
              <w:rPr>
                <w:rFonts w:asciiTheme="majorHAnsi" w:hAnsiTheme="majorHAnsi" w:cstheme="majorHAnsi"/>
                <w:b/>
              </w:rPr>
              <w:t>current strategies</w:t>
            </w:r>
            <w:r w:rsidRPr="0040440C">
              <w:rPr>
                <w:rFonts w:asciiTheme="majorHAnsi" w:hAnsiTheme="majorHAnsi" w:cstheme="majorHAnsi"/>
              </w:rPr>
              <w:t xml:space="preserve"> for tasks </w:t>
            </w:r>
            <w:proofErr w:type="gramStart"/>
            <w:r w:rsidRPr="0040440C">
              <w:rPr>
                <w:rFonts w:asciiTheme="majorHAnsi" w:hAnsiTheme="majorHAnsi" w:cstheme="majorHAnsi"/>
              </w:rPr>
              <w:t>in the area of</w:t>
            </w:r>
            <w:proofErr w:type="gramEnd"/>
            <w:r w:rsidRPr="0040440C">
              <w:rPr>
                <w:rFonts w:asciiTheme="majorHAnsi" w:hAnsiTheme="majorHAnsi" w:cstheme="majorHAnsi"/>
              </w:rPr>
              <w:t xml:space="preserve"> concern including use of assistive technology tools. Decide if they are effective.</w:t>
            </w:r>
          </w:p>
        </w:tc>
        <w:tc>
          <w:tcPr>
            <w:tcW w:w="630" w:type="dxa"/>
          </w:tcPr>
          <w:p w14:paraId="11A44E3E" w14:textId="77777777" w:rsidR="006C2557" w:rsidRPr="0040440C" w:rsidRDefault="006C2557" w:rsidP="002745C0">
            <w:pPr>
              <w:ind w:left="360"/>
              <w:rPr>
                <w:rFonts w:asciiTheme="majorHAnsi" w:hAnsiTheme="majorHAnsi" w:cstheme="majorHAnsi"/>
              </w:rPr>
            </w:pPr>
          </w:p>
        </w:tc>
        <w:tc>
          <w:tcPr>
            <w:tcW w:w="6858" w:type="dxa"/>
          </w:tcPr>
          <w:p w14:paraId="675A57AB" w14:textId="77777777" w:rsidR="006C2557" w:rsidRPr="0040440C" w:rsidRDefault="006C2557" w:rsidP="00E80CCA">
            <w:pPr>
              <w:numPr>
                <w:ilvl w:val="0"/>
                <w:numId w:val="8"/>
              </w:numPr>
              <w:rPr>
                <w:rFonts w:asciiTheme="majorHAnsi" w:hAnsiTheme="majorHAnsi" w:cstheme="majorHAnsi"/>
              </w:rPr>
            </w:pPr>
            <w:r w:rsidRPr="0040440C">
              <w:rPr>
                <w:rFonts w:asciiTheme="majorHAnsi" w:hAnsiTheme="majorHAnsi" w:cstheme="majorHAnsi"/>
              </w:rPr>
              <w:t>Suggest, “Let’s look at the goals on the IEP and see what strategies have been used in the past.”</w:t>
            </w:r>
          </w:p>
          <w:p w14:paraId="0FE22F57" w14:textId="77777777" w:rsidR="006C2557" w:rsidRPr="0040440C" w:rsidRDefault="006C2557" w:rsidP="00E80CCA">
            <w:pPr>
              <w:numPr>
                <w:ilvl w:val="0"/>
                <w:numId w:val="8"/>
              </w:numPr>
              <w:rPr>
                <w:rFonts w:asciiTheme="majorHAnsi" w:hAnsiTheme="majorHAnsi" w:cstheme="majorHAnsi"/>
              </w:rPr>
            </w:pPr>
            <w:r w:rsidRPr="0040440C">
              <w:rPr>
                <w:rFonts w:asciiTheme="majorHAnsi" w:hAnsiTheme="majorHAnsi" w:cstheme="majorHAnsi"/>
              </w:rPr>
              <w:t>Ask, “Are there strategies that are used in other places/ instructional areas that might help the student?”</w:t>
            </w:r>
          </w:p>
          <w:p w14:paraId="733EC583" w14:textId="77777777" w:rsidR="006C2557" w:rsidRPr="0040440C" w:rsidRDefault="006C2557" w:rsidP="00E80CCA">
            <w:pPr>
              <w:numPr>
                <w:ilvl w:val="0"/>
                <w:numId w:val="8"/>
              </w:numPr>
              <w:rPr>
                <w:rFonts w:asciiTheme="majorHAnsi" w:hAnsiTheme="majorHAnsi" w:cstheme="majorHAnsi"/>
              </w:rPr>
            </w:pPr>
            <w:r w:rsidRPr="0040440C">
              <w:rPr>
                <w:rFonts w:asciiTheme="majorHAnsi" w:hAnsiTheme="majorHAnsi" w:cstheme="majorHAnsi"/>
              </w:rPr>
              <w:t xml:space="preserve">Ask, “What has the student used before?” </w:t>
            </w:r>
          </w:p>
        </w:tc>
      </w:tr>
      <w:tr w:rsidR="006C2557" w:rsidRPr="00E80CCA" w14:paraId="0891BEE2" w14:textId="77777777">
        <w:tc>
          <w:tcPr>
            <w:tcW w:w="2795" w:type="dxa"/>
          </w:tcPr>
          <w:p w14:paraId="1DA81BDB" w14:textId="77777777" w:rsidR="00E214D8" w:rsidRDefault="006C2557">
            <w:pPr>
              <w:rPr>
                <w:rFonts w:asciiTheme="majorHAnsi" w:hAnsiTheme="majorHAnsi" w:cstheme="majorHAnsi"/>
              </w:rPr>
            </w:pPr>
            <w:r w:rsidRPr="0040440C">
              <w:rPr>
                <w:rFonts w:asciiTheme="majorHAnsi" w:hAnsiTheme="majorHAnsi" w:cstheme="majorHAnsi"/>
              </w:rPr>
              <w:t xml:space="preserve">Think about other </w:t>
            </w:r>
            <w:r w:rsidR="00CE1988" w:rsidRPr="00CE1988">
              <w:rPr>
                <w:rFonts w:asciiTheme="majorHAnsi" w:hAnsiTheme="majorHAnsi" w:cstheme="majorHAnsi"/>
                <w:b/>
              </w:rPr>
              <w:t xml:space="preserve">tools and strategies </w:t>
            </w:r>
            <w:r w:rsidRPr="0040440C">
              <w:rPr>
                <w:rFonts w:asciiTheme="majorHAnsi" w:hAnsiTheme="majorHAnsi" w:cstheme="majorHAnsi"/>
              </w:rPr>
              <w:t xml:space="preserve">that might help overcome specific barriers faced by this student. </w:t>
            </w:r>
          </w:p>
        </w:tc>
        <w:tc>
          <w:tcPr>
            <w:tcW w:w="630" w:type="dxa"/>
          </w:tcPr>
          <w:p w14:paraId="5541674A" w14:textId="77777777" w:rsidR="006C2557" w:rsidRDefault="006C2557" w:rsidP="002745C0">
            <w:pPr>
              <w:ind w:left="360"/>
              <w:rPr>
                <w:rFonts w:asciiTheme="majorHAnsi" w:hAnsiTheme="majorHAnsi" w:cstheme="majorHAnsi"/>
              </w:rPr>
            </w:pPr>
          </w:p>
        </w:tc>
        <w:tc>
          <w:tcPr>
            <w:tcW w:w="6858" w:type="dxa"/>
          </w:tcPr>
          <w:p w14:paraId="49246DB4" w14:textId="77777777" w:rsidR="00B15EDD" w:rsidRPr="00B15EDD" w:rsidRDefault="006C2557" w:rsidP="00E80CCA">
            <w:pPr>
              <w:numPr>
                <w:ilvl w:val="0"/>
                <w:numId w:val="11"/>
              </w:numPr>
              <w:rPr>
                <w:rFonts w:asciiTheme="majorHAnsi" w:hAnsiTheme="majorHAnsi" w:cstheme="majorHAnsi"/>
              </w:rPr>
            </w:pPr>
            <w:r>
              <w:rPr>
                <w:rFonts w:asciiTheme="majorHAnsi" w:hAnsiTheme="majorHAnsi" w:cstheme="majorHAnsi"/>
              </w:rPr>
              <w:t>I</w:t>
            </w:r>
            <w:r w:rsidRPr="00D5332A">
              <w:rPr>
                <w:rFonts w:asciiTheme="majorHAnsi" w:hAnsiTheme="majorHAnsi" w:cstheme="majorHAnsi"/>
              </w:rPr>
              <w:t>f IEP team members need ideas</w:t>
            </w:r>
            <w:r>
              <w:rPr>
                <w:rFonts w:asciiTheme="majorHAnsi" w:hAnsiTheme="majorHAnsi" w:cstheme="majorHAnsi"/>
              </w:rPr>
              <w:t xml:space="preserve">, </w:t>
            </w:r>
            <w:r w:rsidR="00B15EDD">
              <w:rPr>
                <w:rFonts w:asciiTheme="majorHAnsi" w:hAnsiTheme="majorHAnsi" w:cstheme="majorHAnsi"/>
              </w:rPr>
              <w:t>look at</w:t>
            </w:r>
            <w:r w:rsidR="00931446">
              <w:rPr>
                <w:rFonts w:asciiTheme="majorHAnsi" w:hAnsiTheme="majorHAnsi" w:cstheme="majorHAnsi"/>
              </w:rPr>
              <w:t xml:space="preserve"> the AT Resource Guide</w:t>
            </w:r>
            <w:r>
              <w:rPr>
                <w:rFonts w:asciiTheme="majorHAnsi" w:hAnsiTheme="majorHAnsi" w:cstheme="majorHAnsi"/>
              </w:rPr>
              <w:t xml:space="preserve"> </w:t>
            </w:r>
            <w:r w:rsidR="004D3CE4">
              <w:rPr>
                <w:rFonts w:asciiTheme="majorHAnsi" w:hAnsiTheme="majorHAnsi" w:cstheme="majorHAnsi"/>
              </w:rPr>
              <w:t xml:space="preserve">at  </w:t>
            </w:r>
            <w:hyperlink r:id="rId14" w:history="1">
              <w:r w:rsidR="00B15EDD" w:rsidRPr="00BD68D0">
                <w:rPr>
                  <w:rStyle w:val="Hyperlink"/>
                </w:rPr>
                <w:t>http://www.gpat.org/Georgia-Project-for-Assistive-Technology/Pages/Considering-Assistive-Technology-for-Students-with-Disabilities.aspx</w:t>
              </w:r>
            </w:hyperlink>
            <w:r w:rsidR="00B15EDD">
              <w:t xml:space="preserve"> </w:t>
            </w:r>
          </w:p>
          <w:p w14:paraId="15917AD8" w14:textId="77777777" w:rsidR="006C2557" w:rsidRPr="0040440C" w:rsidRDefault="006C2557" w:rsidP="00E80CCA">
            <w:pPr>
              <w:numPr>
                <w:ilvl w:val="0"/>
                <w:numId w:val="11"/>
              </w:numPr>
              <w:rPr>
                <w:rFonts w:asciiTheme="majorHAnsi" w:hAnsiTheme="majorHAnsi" w:cstheme="majorHAnsi"/>
              </w:rPr>
            </w:pPr>
            <w:r w:rsidRPr="0040440C">
              <w:rPr>
                <w:rFonts w:asciiTheme="majorHAnsi" w:hAnsiTheme="majorHAnsi" w:cstheme="majorHAnsi"/>
              </w:rPr>
              <w:t>Suggest considering tools that are readily available in the classroom</w:t>
            </w:r>
            <w:r>
              <w:rPr>
                <w:rFonts w:asciiTheme="majorHAnsi" w:hAnsiTheme="majorHAnsi" w:cstheme="majorHAnsi"/>
              </w:rPr>
              <w:t>.</w:t>
            </w:r>
          </w:p>
          <w:p w14:paraId="09226BE4" w14:textId="77777777" w:rsidR="006C2557" w:rsidRPr="0040440C" w:rsidRDefault="006C2557" w:rsidP="00B449AB">
            <w:pPr>
              <w:numPr>
                <w:ilvl w:val="0"/>
                <w:numId w:val="11"/>
              </w:numPr>
              <w:rPr>
                <w:rFonts w:asciiTheme="majorHAnsi" w:hAnsiTheme="majorHAnsi" w:cstheme="majorHAnsi"/>
              </w:rPr>
            </w:pPr>
            <w:r w:rsidRPr="00D5332A">
              <w:rPr>
                <w:rFonts w:asciiTheme="majorHAnsi" w:hAnsiTheme="majorHAnsi" w:cstheme="majorHAnsi"/>
              </w:rPr>
              <w:t>Ask, “What tools are readily available in our</w:t>
            </w:r>
            <w:r>
              <w:rPr>
                <w:rFonts w:asciiTheme="majorHAnsi" w:hAnsiTheme="majorHAnsi" w:cstheme="majorHAnsi"/>
              </w:rPr>
              <w:t xml:space="preserve"> district</w:t>
            </w:r>
            <w:r w:rsidRPr="00D5332A">
              <w:rPr>
                <w:rFonts w:asciiTheme="majorHAnsi" w:hAnsiTheme="majorHAnsi" w:cstheme="majorHAnsi"/>
              </w:rPr>
              <w:t>?”</w:t>
            </w:r>
          </w:p>
        </w:tc>
      </w:tr>
      <w:tr w:rsidR="006C2557" w:rsidRPr="00E80CCA" w14:paraId="11CA53C1" w14:textId="77777777">
        <w:tc>
          <w:tcPr>
            <w:tcW w:w="2795" w:type="dxa"/>
          </w:tcPr>
          <w:p w14:paraId="5A54884A" w14:textId="77777777" w:rsidR="00E214D8" w:rsidRDefault="006C2557">
            <w:pPr>
              <w:rPr>
                <w:rFonts w:asciiTheme="majorHAnsi" w:hAnsiTheme="majorHAnsi" w:cstheme="majorHAnsi"/>
              </w:rPr>
            </w:pPr>
            <w:r w:rsidRPr="0040440C">
              <w:rPr>
                <w:rFonts w:asciiTheme="majorHAnsi" w:hAnsiTheme="majorHAnsi" w:cstheme="majorHAnsi"/>
              </w:rPr>
              <w:t xml:space="preserve">Discuss the </w:t>
            </w:r>
            <w:r w:rsidR="00CE1988" w:rsidRPr="00CE1988">
              <w:rPr>
                <w:rFonts w:asciiTheme="majorHAnsi" w:hAnsiTheme="majorHAnsi" w:cstheme="majorHAnsi"/>
                <w:b/>
              </w:rPr>
              <w:t>pros and cons</w:t>
            </w:r>
            <w:r w:rsidRPr="0040440C">
              <w:rPr>
                <w:rFonts w:asciiTheme="majorHAnsi" w:hAnsiTheme="majorHAnsi" w:cstheme="majorHAnsi"/>
              </w:rPr>
              <w:t xml:space="preserve"> of the proposed tools, determining if one or more might help the student.</w:t>
            </w:r>
          </w:p>
          <w:p w14:paraId="77FD74D1" w14:textId="77777777" w:rsidR="00E214D8" w:rsidRDefault="00E214D8">
            <w:pPr>
              <w:rPr>
                <w:rFonts w:asciiTheme="majorHAnsi" w:hAnsiTheme="majorHAnsi" w:cstheme="majorHAnsi"/>
              </w:rPr>
            </w:pPr>
          </w:p>
        </w:tc>
        <w:tc>
          <w:tcPr>
            <w:tcW w:w="630" w:type="dxa"/>
          </w:tcPr>
          <w:p w14:paraId="51777262" w14:textId="77777777" w:rsidR="006C2557" w:rsidRPr="0040440C" w:rsidRDefault="006C2557" w:rsidP="002745C0">
            <w:pPr>
              <w:ind w:left="360"/>
              <w:rPr>
                <w:rFonts w:asciiTheme="majorHAnsi" w:hAnsiTheme="majorHAnsi" w:cstheme="majorHAnsi"/>
              </w:rPr>
            </w:pPr>
          </w:p>
        </w:tc>
        <w:tc>
          <w:tcPr>
            <w:tcW w:w="6858" w:type="dxa"/>
          </w:tcPr>
          <w:p w14:paraId="6E6BE833" w14:textId="77777777" w:rsidR="006C2557" w:rsidRPr="0040440C" w:rsidRDefault="006C2557" w:rsidP="00E80CCA">
            <w:pPr>
              <w:numPr>
                <w:ilvl w:val="0"/>
                <w:numId w:val="11"/>
              </w:numPr>
              <w:rPr>
                <w:rFonts w:asciiTheme="majorHAnsi" w:hAnsiTheme="majorHAnsi" w:cstheme="majorHAnsi"/>
              </w:rPr>
            </w:pPr>
            <w:r w:rsidRPr="0040440C">
              <w:rPr>
                <w:rFonts w:asciiTheme="majorHAnsi" w:hAnsiTheme="majorHAnsi" w:cstheme="majorHAnsi"/>
              </w:rPr>
              <w:t xml:space="preserve">Ask, “What do you want an AT Tool to do for this student?” </w:t>
            </w:r>
          </w:p>
          <w:p w14:paraId="3CB7DB1F" w14:textId="77777777" w:rsidR="006C2557" w:rsidRPr="0040440C" w:rsidRDefault="006C2557" w:rsidP="006D219D">
            <w:pPr>
              <w:numPr>
                <w:ilvl w:val="0"/>
                <w:numId w:val="11"/>
              </w:numPr>
              <w:rPr>
                <w:rFonts w:asciiTheme="majorHAnsi" w:hAnsiTheme="majorHAnsi" w:cstheme="majorHAnsi"/>
              </w:rPr>
            </w:pPr>
            <w:r w:rsidRPr="0040440C">
              <w:rPr>
                <w:rFonts w:asciiTheme="majorHAnsi" w:hAnsiTheme="majorHAnsi" w:cstheme="majorHAnsi"/>
              </w:rPr>
              <w:t>Ask, “What features would this tool need to have to help this student?”</w:t>
            </w:r>
          </w:p>
          <w:p w14:paraId="745E11FF" w14:textId="77777777" w:rsidR="006E17F9" w:rsidRDefault="006C2557" w:rsidP="006D219D">
            <w:pPr>
              <w:numPr>
                <w:ilvl w:val="0"/>
                <w:numId w:val="11"/>
              </w:numPr>
              <w:rPr>
                <w:rFonts w:asciiTheme="majorHAnsi" w:hAnsiTheme="majorHAnsi" w:cstheme="majorHAnsi"/>
              </w:rPr>
            </w:pPr>
            <w:r w:rsidRPr="0040440C">
              <w:rPr>
                <w:rFonts w:asciiTheme="majorHAnsi" w:hAnsiTheme="majorHAnsi" w:cstheme="majorHAnsi"/>
              </w:rPr>
              <w:t xml:space="preserve">Suggest looking at a resource such as </w:t>
            </w:r>
            <w:r w:rsidR="006E17F9">
              <w:rPr>
                <w:rFonts w:asciiTheme="majorHAnsi" w:hAnsiTheme="majorHAnsi" w:cstheme="majorHAnsi"/>
              </w:rPr>
              <w:t xml:space="preserve">the video on feature match at </w:t>
            </w:r>
            <w:hyperlink r:id="rId15" w:history="1">
              <w:r w:rsidR="006E17F9" w:rsidRPr="00BD68D0">
                <w:rPr>
                  <w:rStyle w:val="Hyperlink"/>
                  <w:rFonts w:asciiTheme="majorHAnsi" w:hAnsiTheme="majorHAnsi" w:cstheme="majorHAnsi"/>
                </w:rPr>
                <w:t>https://ataem.org/at-consideration-videof</w:t>
              </w:r>
            </w:hyperlink>
          </w:p>
          <w:p w14:paraId="57E54664" w14:textId="77777777" w:rsidR="006C2557" w:rsidRPr="0040440C" w:rsidRDefault="00A371AE" w:rsidP="006D219D">
            <w:pPr>
              <w:numPr>
                <w:ilvl w:val="0"/>
                <w:numId w:val="11"/>
              </w:numPr>
              <w:rPr>
                <w:rFonts w:asciiTheme="majorHAnsi" w:hAnsiTheme="majorHAnsi" w:cstheme="majorHAnsi"/>
              </w:rPr>
            </w:pPr>
            <w:r>
              <w:rPr>
                <w:rFonts w:asciiTheme="majorHAnsi" w:hAnsiTheme="majorHAnsi" w:cstheme="majorHAnsi"/>
              </w:rPr>
              <w:t>Seek information f</w:t>
            </w:r>
            <w:r w:rsidR="006C2557" w:rsidRPr="0040440C">
              <w:rPr>
                <w:rFonts w:asciiTheme="majorHAnsi" w:hAnsiTheme="majorHAnsi" w:cstheme="majorHAnsi"/>
              </w:rPr>
              <w:t>rom other resources if needed.</w:t>
            </w:r>
          </w:p>
        </w:tc>
      </w:tr>
      <w:tr w:rsidR="006C2557" w:rsidRPr="00E80CCA" w14:paraId="72FD015A" w14:textId="77777777">
        <w:tc>
          <w:tcPr>
            <w:tcW w:w="2795" w:type="dxa"/>
          </w:tcPr>
          <w:p w14:paraId="19FBDC65" w14:textId="77777777" w:rsidR="00E214D8" w:rsidRDefault="00CE1988">
            <w:pPr>
              <w:rPr>
                <w:rFonts w:asciiTheme="majorHAnsi" w:hAnsiTheme="majorHAnsi" w:cstheme="majorHAnsi"/>
              </w:rPr>
            </w:pPr>
            <w:r w:rsidRPr="00CE1988">
              <w:rPr>
                <w:rFonts w:asciiTheme="majorHAnsi" w:hAnsiTheme="majorHAnsi" w:cstheme="majorHAnsi"/>
                <w:b/>
              </w:rPr>
              <w:t>Document</w:t>
            </w:r>
            <w:r w:rsidR="006C2557">
              <w:rPr>
                <w:rFonts w:asciiTheme="majorHAnsi" w:hAnsiTheme="majorHAnsi" w:cstheme="majorHAnsi"/>
              </w:rPr>
              <w:t xml:space="preserve"> the discussion and decision </w:t>
            </w:r>
            <w:r w:rsidR="006C2557" w:rsidRPr="0040440C">
              <w:rPr>
                <w:rFonts w:asciiTheme="majorHAnsi" w:hAnsiTheme="majorHAnsi" w:cstheme="majorHAnsi"/>
              </w:rPr>
              <w:t>in the meeting notes and/or on the IEP</w:t>
            </w:r>
          </w:p>
        </w:tc>
        <w:tc>
          <w:tcPr>
            <w:tcW w:w="630" w:type="dxa"/>
          </w:tcPr>
          <w:p w14:paraId="6E42DAE4" w14:textId="77777777" w:rsidR="006C2557" w:rsidRPr="0040440C" w:rsidRDefault="006C2557" w:rsidP="002745C0">
            <w:pPr>
              <w:pStyle w:val="ListParagraph"/>
              <w:ind w:left="360"/>
              <w:rPr>
                <w:rFonts w:asciiTheme="majorHAnsi" w:hAnsiTheme="majorHAnsi" w:cstheme="majorHAnsi"/>
              </w:rPr>
            </w:pPr>
          </w:p>
        </w:tc>
        <w:tc>
          <w:tcPr>
            <w:tcW w:w="6858" w:type="dxa"/>
          </w:tcPr>
          <w:p w14:paraId="15D4529E" w14:textId="77777777" w:rsidR="006C2557" w:rsidRPr="0040440C" w:rsidRDefault="006C2557" w:rsidP="006D219D">
            <w:pPr>
              <w:pStyle w:val="ListParagraph"/>
              <w:numPr>
                <w:ilvl w:val="0"/>
                <w:numId w:val="12"/>
              </w:numPr>
              <w:rPr>
                <w:rFonts w:asciiTheme="majorHAnsi" w:hAnsiTheme="majorHAnsi" w:cstheme="majorHAnsi"/>
              </w:rPr>
            </w:pPr>
            <w:r w:rsidRPr="0040440C">
              <w:rPr>
                <w:rFonts w:asciiTheme="majorHAnsi" w:hAnsiTheme="majorHAnsi" w:cstheme="majorHAnsi"/>
              </w:rPr>
              <w:t>Refer to the district guidelines for IEP development.</w:t>
            </w:r>
          </w:p>
          <w:p w14:paraId="0D723F8F" w14:textId="77777777" w:rsidR="00E214D8" w:rsidRDefault="006C2557">
            <w:pPr>
              <w:pStyle w:val="ListParagraph"/>
              <w:numPr>
                <w:ilvl w:val="0"/>
                <w:numId w:val="12"/>
              </w:numPr>
              <w:rPr>
                <w:rFonts w:asciiTheme="majorHAnsi" w:hAnsiTheme="majorHAnsi" w:cstheme="majorHAnsi"/>
              </w:rPr>
            </w:pPr>
            <w:r w:rsidRPr="0040440C">
              <w:rPr>
                <w:rFonts w:asciiTheme="majorHAnsi" w:hAnsiTheme="majorHAnsi" w:cstheme="majorHAnsi"/>
              </w:rPr>
              <w:t xml:space="preserve">Remind team to </w:t>
            </w:r>
            <w:r w:rsidR="0039263D">
              <w:rPr>
                <w:rFonts w:asciiTheme="majorHAnsi" w:hAnsiTheme="majorHAnsi" w:cstheme="majorHAnsi"/>
              </w:rPr>
              <w:t>only name devices on the IEP that have been tried and shown to be effective.</w:t>
            </w:r>
          </w:p>
        </w:tc>
      </w:tr>
      <w:tr w:rsidR="006C2557" w:rsidRPr="00E80CCA" w14:paraId="521395C6" w14:textId="77777777">
        <w:tc>
          <w:tcPr>
            <w:tcW w:w="2795" w:type="dxa"/>
          </w:tcPr>
          <w:p w14:paraId="6F29C092" w14:textId="77777777" w:rsidR="00E214D8" w:rsidRDefault="006C2557">
            <w:pPr>
              <w:rPr>
                <w:rFonts w:asciiTheme="majorHAnsi" w:hAnsiTheme="majorHAnsi" w:cstheme="majorHAnsi"/>
              </w:rPr>
            </w:pPr>
            <w:r w:rsidRPr="0040440C">
              <w:rPr>
                <w:rFonts w:asciiTheme="majorHAnsi" w:hAnsiTheme="majorHAnsi" w:cstheme="majorHAnsi"/>
              </w:rPr>
              <w:t xml:space="preserve">Plan to implement </w:t>
            </w:r>
            <w:r w:rsidR="00CE1988" w:rsidRPr="00CE1988">
              <w:rPr>
                <w:rFonts w:asciiTheme="majorHAnsi" w:hAnsiTheme="majorHAnsi" w:cstheme="majorHAnsi"/>
                <w:b/>
              </w:rPr>
              <w:t>AT trials</w:t>
            </w:r>
            <w:r w:rsidRPr="0040440C">
              <w:rPr>
                <w:rFonts w:asciiTheme="majorHAnsi" w:hAnsiTheme="majorHAnsi" w:cstheme="majorHAnsi"/>
              </w:rPr>
              <w:t xml:space="preserve"> or use after the IEP is developed.</w:t>
            </w:r>
          </w:p>
          <w:p w14:paraId="2FCD8A04" w14:textId="77777777" w:rsidR="00E214D8" w:rsidRDefault="00E214D8">
            <w:pPr>
              <w:rPr>
                <w:rFonts w:asciiTheme="majorHAnsi" w:hAnsiTheme="majorHAnsi" w:cstheme="majorHAnsi"/>
              </w:rPr>
            </w:pPr>
          </w:p>
        </w:tc>
        <w:tc>
          <w:tcPr>
            <w:tcW w:w="630" w:type="dxa"/>
          </w:tcPr>
          <w:p w14:paraId="7B34815C" w14:textId="77777777" w:rsidR="006C2557" w:rsidRPr="0040440C" w:rsidRDefault="006C2557" w:rsidP="002745C0">
            <w:pPr>
              <w:ind w:left="360"/>
              <w:rPr>
                <w:rFonts w:asciiTheme="majorHAnsi" w:hAnsiTheme="majorHAnsi" w:cstheme="majorHAnsi"/>
              </w:rPr>
            </w:pPr>
          </w:p>
        </w:tc>
        <w:tc>
          <w:tcPr>
            <w:tcW w:w="6858" w:type="dxa"/>
          </w:tcPr>
          <w:p w14:paraId="28539252" w14:textId="77777777" w:rsidR="006C2557" w:rsidRPr="0040440C" w:rsidRDefault="006C2557" w:rsidP="00EE6AF9">
            <w:pPr>
              <w:numPr>
                <w:ilvl w:val="0"/>
                <w:numId w:val="14"/>
              </w:numPr>
              <w:rPr>
                <w:rFonts w:asciiTheme="majorHAnsi" w:hAnsiTheme="majorHAnsi" w:cstheme="majorHAnsi"/>
              </w:rPr>
            </w:pPr>
            <w:r w:rsidRPr="0040440C">
              <w:rPr>
                <w:rFonts w:asciiTheme="majorHAnsi" w:hAnsiTheme="majorHAnsi" w:cstheme="majorHAnsi"/>
              </w:rPr>
              <w:t>Prompt team members to identify who will implement the trials or ongoing tool use.</w:t>
            </w:r>
          </w:p>
          <w:p w14:paraId="29211CD9" w14:textId="77777777" w:rsidR="006C2557" w:rsidRPr="0040440C" w:rsidRDefault="006C2557" w:rsidP="00EE6AF9">
            <w:pPr>
              <w:numPr>
                <w:ilvl w:val="0"/>
                <w:numId w:val="14"/>
              </w:numPr>
              <w:rPr>
                <w:rFonts w:asciiTheme="majorHAnsi" w:hAnsiTheme="majorHAnsi" w:cstheme="majorHAnsi"/>
              </w:rPr>
            </w:pPr>
            <w:r w:rsidRPr="0040440C">
              <w:rPr>
                <w:rFonts w:asciiTheme="majorHAnsi" w:hAnsiTheme="majorHAnsi" w:cstheme="majorHAnsi"/>
              </w:rPr>
              <w:t>Ask, “Ho</w:t>
            </w:r>
            <w:r>
              <w:rPr>
                <w:rFonts w:asciiTheme="majorHAnsi" w:hAnsiTheme="majorHAnsi" w:cstheme="majorHAnsi"/>
              </w:rPr>
              <w:t>w will we know this is working?”</w:t>
            </w:r>
          </w:p>
          <w:p w14:paraId="765C6820" w14:textId="77777777" w:rsidR="006C2557" w:rsidRPr="0040440C" w:rsidRDefault="006C2557" w:rsidP="00B449AB">
            <w:pPr>
              <w:numPr>
                <w:ilvl w:val="0"/>
                <w:numId w:val="14"/>
              </w:numPr>
              <w:rPr>
                <w:rFonts w:asciiTheme="majorHAnsi" w:hAnsiTheme="majorHAnsi" w:cstheme="majorHAnsi"/>
              </w:rPr>
            </w:pPr>
            <w:r w:rsidRPr="0040440C">
              <w:rPr>
                <w:rFonts w:asciiTheme="majorHAnsi" w:hAnsiTheme="majorHAnsi" w:cstheme="majorHAnsi"/>
              </w:rPr>
              <w:t xml:space="preserve">Ask what data is needed to help </w:t>
            </w:r>
            <w:proofErr w:type="gramStart"/>
            <w:r w:rsidRPr="0040440C">
              <w:rPr>
                <w:rFonts w:asciiTheme="majorHAnsi" w:hAnsiTheme="majorHAnsi" w:cstheme="majorHAnsi"/>
              </w:rPr>
              <w:t>make a decision</w:t>
            </w:r>
            <w:proofErr w:type="gramEnd"/>
            <w:r w:rsidRPr="0040440C">
              <w:rPr>
                <w:rFonts w:asciiTheme="majorHAnsi" w:hAnsiTheme="majorHAnsi" w:cstheme="majorHAnsi"/>
              </w:rPr>
              <w:t xml:space="preserve"> about ongoing use and who will collect it</w:t>
            </w:r>
            <w:r>
              <w:rPr>
                <w:rFonts w:asciiTheme="majorHAnsi" w:hAnsiTheme="majorHAnsi" w:cstheme="majorHAnsi"/>
              </w:rPr>
              <w:t>.</w:t>
            </w:r>
          </w:p>
        </w:tc>
      </w:tr>
    </w:tbl>
    <w:p w14:paraId="5465BA66" w14:textId="77777777" w:rsidR="00461921" w:rsidRDefault="00461921" w:rsidP="003E3B1A"/>
    <w:sectPr w:rsidR="00461921" w:rsidSect="00E411CC">
      <w:footerReference w:type="default" r:id="rId16"/>
      <w:pgSz w:w="12240" w:h="15840"/>
      <w:pgMar w:top="720" w:right="720" w:bottom="576" w:left="720"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1FEBB" w14:textId="77777777" w:rsidR="00E411CC" w:rsidRDefault="00E411CC" w:rsidP="00EE6AF9">
      <w:r>
        <w:separator/>
      </w:r>
    </w:p>
  </w:endnote>
  <w:endnote w:type="continuationSeparator" w:id="0">
    <w:p w14:paraId="719A2051" w14:textId="77777777" w:rsidR="00E411CC" w:rsidRDefault="00E411CC" w:rsidP="00EE6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68479" w14:textId="7F2B0460" w:rsidR="00AC0C47" w:rsidRDefault="0098274B" w:rsidP="00961E14">
    <w:pPr>
      <w:pStyle w:val="Footer"/>
      <w:tabs>
        <w:tab w:val="clear" w:pos="4680"/>
      </w:tabs>
      <w:ind w:left="1260" w:hanging="1260"/>
      <w:jc w:val="center"/>
      <w:rPr>
        <w:rStyle w:val="Hyperlink"/>
        <w:sz w:val="18"/>
        <w:szCs w:val="18"/>
      </w:rPr>
    </w:pPr>
    <w:r w:rsidRPr="00961E14">
      <w:rPr>
        <w:b/>
        <w:sz w:val="18"/>
        <w:szCs w:val="18"/>
      </w:rPr>
      <w:t>©</w:t>
    </w:r>
    <w:r w:rsidR="00624301" w:rsidRPr="00961E14">
      <w:rPr>
        <w:b/>
        <w:sz w:val="18"/>
        <w:szCs w:val="18"/>
      </w:rPr>
      <w:t xml:space="preserve"> Bowser, G. &amp; Reed, P. (</w:t>
    </w:r>
    <w:r w:rsidR="00AC0C47" w:rsidRPr="00961E14">
      <w:rPr>
        <w:b/>
        <w:sz w:val="18"/>
        <w:szCs w:val="18"/>
      </w:rPr>
      <w:t>20</w:t>
    </w:r>
    <w:r w:rsidR="009B21D0">
      <w:rPr>
        <w:b/>
        <w:sz w:val="18"/>
        <w:szCs w:val="18"/>
      </w:rPr>
      <w:t>24</w:t>
    </w:r>
    <w:r w:rsidR="00624301" w:rsidRPr="00624301">
      <w:rPr>
        <w:sz w:val="18"/>
        <w:szCs w:val="18"/>
      </w:rPr>
      <w:t>).</w:t>
    </w:r>
    <w:r w:rsidR="00AC0C47" w:rsidRPr="00624301">
      <w:rPr>
        <w:sz w:val="18"/>
        <w:szCs w:val="18"/>
      </w:rPr>
      <w:t xml:space="preserve"> </w:t>
    </w:r>
    <w:r w:rsidR="00624301" w:rsidRPr="00624301">
      <w:rPr>
        <w:sz w:val="18"/>
        <w:szCs w:val="18"/>
      </w:rPr>
      <w:t xml:space="preserve">  </w:t>
    </w:r>
    <w:r w:rsidR="00AC0C47" w:rsidRPr="00624301">
      <w:rPr>
        <w:sz w:val="18"/>
        <w:szCs w:val="18"/>
      </w:rPr>
      <w:t xml:space="preserve">Coalition for Assistive </w:t>
    </w:r>
    <w:r w:rsidR="00624301" w:rsidRPr="00624301">
      <w:rPr>
        <w:sz w:val="18"/>
        <w:szCs w:val="18"/>
      </w:rPr>
      <w:t xml:space="preserve">Technology in Oregon </w:t>
    </w:r>
    <w:hyperlink r:id="rId1" w:history="1">
      <w:r w:rsidR="00AC0C47" w:rsidRPr="00624301">
        <w:rPr>
          <w:rStyle w:val="Hyperlink"/>
          <w:sz w:val="18"/>
          <w:szCs w:val="18"/>
        </w:rPr>
        <w:t>www.educationtechpoints.org</w:t>
      </w:r>
    </w:hyperlink>
  </w:p>
  <w:p w14:paraId="1D8B53B4" w14:textId="0516D2E5" w:rsidR="009B21D0" w:rsidRPr="00961E14" w:rsidRDefault="009B21D0" w:rsidP="00961E14">
    <w:pPr>
      <w:pStyle w:val="Footer"/>
      <w:tabs>
        <w:tab w:val="clear" w:pos="4680"/>
      </w:tabs>
      <w:ind w:left="1260" w:hanging="1260"/>
      <w:jc w:val="center"/>
      <w:rPr>
        <w:b/>
        <w:sz w:val="18"/>
        <w:szCs w:val="18"/>
      </w:rPr>
    </w:pPr>
    <w:r>
      <w:rPr>
        <w:sz w:val="20"/>
      </w:rPr>
      <w:t xml:space="preserve">Permission to use is granted if credit is retained.  </w:t>
    </w:r>
  </w:p>
  <w:p w14:paraId="6C64C9F4" w14:textId="77777777" w:rsidR="0008639C" w:rsidRPr="0008639C" w:rsidRDefault="0008639C" w:rsidP="000863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18924" w14:textId="77777777" w:rsidR="00E411CC" w:rsidRDefault="00E411CC" w:rsidP="00EE6AF9">
      <w:r>
        <w:separator/>
      </w:r>
    </w:p>
  </w:footnote>
  <w:footnote w:type="continuationSeparator" w:id="0">
    <w:p w14:paraId="229EA6D4" w14:textId="77777777" w:rsidR="00E411CC" w:rsidRDefault="00E411CC" w:rsidP="00EE6A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44E8A"/>
    <w:multiLevelType w:val="hybridMultilevel"/>
    <w:tmpl w:val="4D64741A"/>
    <w:lvl w:ilvl="0" w:tplc="D3FE6568">
      <w:start w:val="1"/>
      <w:numFmt w:val="bullet"/>
      <w:lvlText w:val=""/>
      <w:lvlJc w:val="left"/>
      <w:pPr>
        <w:ind w:left="288" w:hanging="144"/>
      </w:pPr>
      <w:rPr>
        <w:rFonts w:ascii="Symbol" w:hAnsi="Symbol" w:hint="default"/>
      </w:rPr>
    </w:lvl>
    <w:lvl w:ilvl="1" w:tplc="04090003" w:tentative="1">
      <w:start w:val="1"/>
      <w:numFmt w:val="bullet"/>
      <w:lvlText w:val="o"/>
      <w:lvlJc w:val="left"/>
      <w:pPr>
        <w:ind w:left="1584" w:hanging="360"/>
      </w:pPr>
      <w:rPr>
        <w:rFonts w:ascii="Courier New" w:hAnsi="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 w15:restartNumberingAfterBreak="0">
    <w:nsid w:val="077128AF"/>
    <w:multiLevelType w:val="hybridMultilevel"/>
    <w:tmpl w:val="D30CFF38"/>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26CEE"/>
    <w:multiLevelType w:val="hybridMultilevel"/>
    <w:tmpl w:val="028866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D34AD9"/>
    <w:multiLevelType w:val="hybridMultilevel"/>
    <w:tmpl w:val="275EBF50"/>
    <w:lvl w:ilvl="0" w:tplc="1E841B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C3C541F"/>
    <w:multiLevelType w:val="hybridMultilevel"/>
    <w:tmpl w:val="5CDCC552"/>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DD5545"/>
    <w:multiLevelType w:val="hybridMultilevel"/>
    <w:tmpl w:val="8084B2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6751E8"/>
    <w:multiLevelType w:val="hybridMultilevel"/>
    <w:tmpl w:val="FE3A7AF6"/>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F06EE4"/>
    <w:multiLevelType w:val="hybridMultilevel"/>
    <w:tmpl w:val="03D2CD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5216788"/>
    <w:multiLevelType w:val="hybridMultilevel"/>
    <w:tmpl w:val="3FC6F3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81C59BA"/>
    <w:multiLevelType w:val="hybridMultilevel"/>
    <w:tmpl w:val="1856F0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EE757E4"/>
    <w:multiLevelType w:val="hybridMultilevel"/>
    <w:tmpl w:val="367240CC"/>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CA6DE6"/>
    <w:multiLevelType w:val="hybridMultilevel"/>
    <w:tmpl w:val="96C68E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63A71EB"/>
    <w:multiLevelType w:val="hybridMultilevel"/>
    <w:tmpl w:val="5498AEA2"/>
    <w:lvl w:ilvl="0" w:tplc="D3FE6568">
      <w:start w:val="1"/>
      <w:numFmt w:val="bullet"/>
      <w:lvlText w:val=""/>
      <w:lvlJc w:val="left"/>
      <w:pPr>
        <w:ind w:left="144" w:hanging="144"/>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6F1AD1"/>
    <w:multiLevelType w:val="hybridMultilevel"/>
    <w:tmpl w:val="182472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F259C6"/>
    <w:multiLevelType w:val="hybridMultilevel"/>
    <w:tmpl w:val="0B74CDB2"/>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5" w15:restartNumberingAfterBreak="0">
    <w:nsid w:val="55D17FFA"/>
    <w:multiLevelType w:val="hybridMultilevel"/>
    <w:tmpl w:val="F5C87A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FD6DBA"/>
    <w:multiLevelType w:val="hybridMultilevel"/>
    <w:tmpl w:val="7AB845CA"/>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0D3331"/>
    <w:multiLevelType w:val="hybridMultilevel"/>
    <w:tmpl w:val="579C8F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CF54B2E"/>
    <w:multiLevelType w:val="hybridMultilevel"/>
    <w:tmpl w:val="D110F1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64D3406"/>
    <w:multiLevelType w:val="hybridMultilevel"/>
    <w:tmpl w:val="02D29E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A043FB7"/>
    <w:multiLevelType w:val="hybridMultilevel"/>
    <w:tmpl w:val="0AB6263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B8D130A"/>
    <w:multiLevelType w:val="hybridMultilevel"/>
    <w:tmpl w:val="2D50D21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88429712">
    <w:abstractNumId w:val="12"/>
  </w:num>
  <w:num w:numId="2" w16cid:durableId="1423140559">
    <w:abstractNumId w:val="10"/>
  </w:num>
  <w:num w:numId="3" w16cid:durableId="1127159946">
    <w:abstractNumId w:val="6"/>
  </w:num>
  <w:num w:numId="4" w16cid:durableId="2048336200">
    <w:abstractNumId w:val="0"/>
  </w:num>
  <w:num w:numId="5" w16cid:durableId="1857498561">
    <w:abstractNumId w:val="8"/>
  </w:num>
  <w:num w:numId="6" w16cid:durableId="1787692414">
    <w:abstractNumId w:val="2"/>
  </w:num>
  <w:num w:numId="7" w16cid:durableId="1106533539">
    <w:abstractNumId w:val="3"/>
  </w:num>
  <w:num w:numId="8" w16cid:durableId="1268541240">
    <w:abstractNumId w:val="19"/>
  </w:num>
  <w:num w:numId="9" w16cid:durableId="1530874409">
    <w:abstractNumId w:val="18"/>
  </w:num>
  <w:num w:numId="10" w16cid:durableId="1987276325">
    <w:abstractNumId w:val="9"/>
  </w:num>
  <w:num w:numId="11" w16cid:durableId="1618828023">
    <w:abstractNumId w:val="11"/>
  </w:num>
  <w:num w:numId="12" w16cid:durableId="792362731">
    <w:abstractNumId w:val="7"/>
  </w:num>
  <w:num w:numId="13" w16cid:durableId="59404494">
    <w:abstractNumId w:val="17"/>
  </w:num>
  <w:num w:numId="14" w16cid:durableId="577977501">
    <w:abstractNumId w:val="20"/>
  </w:num>
  <w:num w:numId="15" w16cid:durableId="1214002031">
    <w:abstractNumId w:val="13"/>
  </w:num>
  <w:num w:numId="16" w16cid:durableId="1114835336">
    <w:abstractNumId w:val="5"/>
  </w:num>
  <w:num w:numId="17" w16cid:durableId="776414383">
    <w:abstractNumId w:val="21"/>
  </w:num>
  <w:num w:numId="18" w16cid:durableId="268782316">
    <w:abstractNumId w:val="4"/>
  </w:num>
  <w:num w:numId="19" w16cid:durableId="1950621503">
    <w:abstractNumId w:val="16"/>
  </w:num>
  <w:num w:numId="20" w16cid:durableId="760445877">
    <w:abstractNumId w:val="1"/>
  </w:num>
  <w:num w:numId="21" w16cid:durableId="122509423">
    <w:abstractNumId w:val="14"/>
  </w:num>
  <w:num w:numId="22" w16cid:durableId="79830737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oNotTrackMoves/>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51"/>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A265F0"/>
    <w:rsid w:val="00004D34"/>
    <w:rsid w:val="00026F8A"/>
    <w:rsid w:val="0007614C"/>
    <w:rsid w:val="0008639C"/>
    <w:rsid w:val="00092431"/>
    <w:rsid w:val="00094428"/>
    <w:rsid w:val="000C789C"/>
    <w:rsid w:val="000D50D2"/>
    <w:rsid w:val="000E1336"/>
    <w:rsid w:val="000E48F2"/>
    <w:rsid w:val="00104790"/>
    <w:rsid w:val="00111DFE"/>
    <w:rsid w:val="001208E1"/>
    <w:rsid w:val="00135977"/>
    <w:rsid w:val="001B28B8"/>
    <w:rsid w:val="001D7F72"/>
    <w:rsid w:val="001E31F5"/>
    <w:rsid w:val="00252911"/>
    <w:rsid w:val="002607F6"/>
    <w:rsid w:val="00266D05"/>
    <w:rsid w:val="002745C0"/>
    <w:rsid w:val="002777C4"/>
    <w:rsid w:val="00287F4F"/>
    <w:rsid w:val="002A2263"/>
    <w:rsid w:val="002A3D84"/>
    <w:rsid w:val="002A4696"/>
    <w:rsid w:val="002F2DF4"/>
    <w:rsid w:val="00327178"/>
    <w:rsid w:val="00335570"/>
    <w:rsid w:val="00354CB1"/>
    <w:rsid w:val="00364FF1"/>
    <w:rsid w:val="00366FF6"/>
    <w:rsid w:val="0037290F"/>
    <w:rsid w:val="0037309B"/>
    <w:rsid w:val="0039263D"/>
    <w:rsid w:val="003C6119"/>
    <w:rsid w:val="003C6E43"/>
    <w:rsid w:val="003E3B1A"/>
    <w:rsid w:val="003E5AA2"/>
    <w:rsid w:val="0040310D"/>
    <w:rsid w:val="0040440C"/>
    <w:rsid w:val="00441F2A"/>
    <w:rsid w:val="00451E91"/>
    <w:rsid w:val="004613B4"/>
    <w:rsid w:val="00461921"/>
    <w:rsid w:val="00480245"/>
    <w:rsid w:val="004950C2"/>
    <w:rsid w:val="004D3CE4"/>
    <w:rsid w:val="004E31D1"/>
    <w:rsid w:val="004F6842"/>
    <w:rsid w:val="00524AD4"/>
    <w:rsid w:val="00544286"/>
    <w:rsid w:val="00560C05"/>
    <w:rsid w:val="00570A3D"/>
    <w:rsid w:val="00574792"/>
    <w:rsid w:val="00582C0E"/>
    <w:rsid w:val="005A5385"/>
    <w:rsid w:val="005A62FA"/>
    <w:rsid w:val="005C2561"/>
    <w:rsid w:val="005E3FA9"/>
    <w:rsid w:val="00624301"/>
    <w:rsid w:val="00636312"/>
    <w:rsid w:val="00637800"/>
    <w:rsid w:val="00661FA2"/>
    <w:rsid w:val="006814E5"/>
    <w:rsid w:val="006B7E2C"/>
    <w:rsid w:val="006C2557"/>
    <w:rsid w:val="006D1BDA"/>
    <w:rsid w:val="006D219D"/>
    <w:rsid w:val="006D387A"/>
    <w:rsid w:val="006D5096"/>
    <w:rsid w:val="006D57F2"/>
    <w:rsid w:val="006E17F9"/>
    <w:rsid w:val="006E7EF2"/>
    <w:rsid w:val="006F088F"/>
    <w:rsid w:val="006F6321"/>
    <w:rsid w:val="00710BB4"/>
    <w:rsid w:val="00710EAE"/>
    <w:rsid w:val="00715712"/>
    <w:rsid w:val="00721091"/>
    <w:rsid w:val="007934FA"/>
    <w:rsid w:val="007953C0"/>
    <w:rsid w:val="00797D1E"/>
    <w:rsid w:val="007A6C98"/>
    <w:rsid w:val="007B1D8D"/>
    <w:rsid w:val="007B2BEC"/>
    <w:rsid w:val="007C1108"/>
    <w:rsid w:val="007D7FC2"/>
    <w:rsid w:val="007E5966"/>
    <w:rsid w:val="00815B12"/>
    <w:rsid w:val="008222DC"/>
    <w:rsid w:val="0082769D"/>
    <w:rsid w:val="008729BF"/>
    <w:rsid w:val="008821BA"/>
    <w:rsid w:val="008B4393"/>
    <w:rsid w:val="00902527"/>
    <w:rsid w:val="00902868"/>
    <w:rsid w:val="00904247"/>
    <w:rsid w:val="00931446"/>
    <w:rsid w:val="009465A2"/>
    <w:rsid w:val="009551D6"/>
    <w:rsid w:val="00961DE3"/>
    <w:rsid w:val="00961E14"/>
    <w:rsid w:val="00962D1B"/>
    <w:rsid w:val="00971177"/>
    <w:rsid w:val="009806F7"/>
    <w:rsid w:val="0098274B"/>
    <w:rsid w:val="00992305"/>
    <w:rsid w:val="00993955"/>
    <w:rsid w:val="009B21D0"/>
    <w:rsid w:val="009B293C"/>
    <w:rsid w:val="009C0174"/>
    <w:rsid w:val="009D31A9"/>
    <w:rsid w:val="009D5C06"/>
    <w:rsid w:val="009E1B19"/>
    <w:rsid w:val="009F2AE0"/>
    <w:rsid w:val="009F6E14"/>
    <w:rsid w:val="00A01EEE"/>
    <w:rsid w:val="00A07975"/>
    <w:rsid w:val="00A167EC"/>
    <w:rsid w:val="00A265F0"/>
    <w:rsid w:val="00A371AE"/>
    <w:rsid w:val="00A5194B"/>
    <w:rsid w:val="00A81F1F"/>
    <w:rsid w:val="00A90C26"/>
    <w:rsid w:val="00AA5C7D"/>
    <w:rsid w:val="00AA7B6B"/>
    <w:rsid w:val="00AB2692"/>
    <w:rsid w:val="00AC0C47"/>
    <w:rsid w:val="00AD6B8C"/>
    <w:rsid w:val="00AD7CE7"/>
    <w:rsid w:val="00AE65C9"/>
    <w:rsid w:val="00AF1776"/>
    <w:rsid w:val="00B04D94"/>
    <w:rsid w:val="00B06AEE"/>
    <w:rsid w:val="00B15EDD"/>
    <w:rsid w:val="00B178D9"/>
    <w:rsid w:val="00B2252E"/>
    <w:rsid w:val="00B2614D"/>
    <w:rsid w:val="00B449AB"/>
    <w:rsid w:val="00B6106E"/>
    <w:rsid w:val="00BA28BF"/>
    <w:rsid w:val="00BD1B02"/>
    <w:rsid w:val="00BD3BEB"/>
    <w:rsid w:val="00BF5660"/>
    <w:rsid w:val="00C0218C"/>
    <w:rsid w:val="00C031AA"/>
    <w:rsid w:val="00C36AA0"/>
    <w:rsid w:val="00C46786"/>
    <w:rsid w:val="00C61DF9"/>
    <w:rsid w:val="00CA2614"/>
    <w:rsid w:val="00CB0D4F"/>
    <w:rsid w:val="00CD114F"/>
    <w:rsid w:val="00CE1988"/>
    <w:rsid w:val="00CE2008"/>
    <w:rsid w:val="00CE3F8C"/>
    <w:rsid w:val="00CE775D"/>
    <w:rsid w:val="00CF7233"/>
    <w:rsid w:val="00D0758C"/>
    <w:rsid w:val="00D428DE"/>
    <w:rsid w:val="00D5332A"/>
    <w:rsid w:val="00D6214A"/>
    <w:rsid w:val="00D74A90"/>
    <w:rsid w:val="00DB6FDE"/>
    <w:rsid w:val="00DC5275"/>
    <w:rsid w:val="00DC5858"/>
    <w:rsid w:val="00DF17BF"/>
    <w:rsid w:val="00DF2112"/>
    <w:rsid w:val="00E11948"/>
    <w:rsid w:val="00E20950"/>
    <w:rsid w:val="00E214D8"/>
    <w:rsid w:val="00E35C69"/>
    <w:rsid w:val="00E411CC"/>
    <w:rsid w:val="00E80916"/>
    <w:rsid w:val="00E80CCA"/>
    <w:rsid w:val="00EE6AF9"/>
    <w:rsid w:val="00EF4F54"/>
    <w:rsid w:val="00F048A6"/>
    <w:rsid w:val="00F17FDC"/>
    <w:rsid w:val="00F43ABF"/>
    <w:rsid w:val="00F92AD3"/>
    <w:rsid w:val="00FE55E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oNotEmbedSmartTags/>
  <w:decimalSymbol w:val="."/>
  <w:listSeparator w:val=","/>
  <w14:docId w14:val="15B798AB"/>
  <w15:docId w15:val="{467522D4-43BB-2540-81BB-94DC19457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D84"/>
    <w:pPr>
      <w:ind w:left="720"/>
      <w:contextualSpacing/>
    </w:pPr>
  </w:style>
  <w:style w:type="table" w:styleId="TableGrid">
    <w:name w:val="Table Grid"/>
    <w:basedOn w:val="TableNormal"/>
    <w:uiPriority w:val="59"/>
    <w:rsid w:val="003C6E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E65C9"/>
    <w:rPr>
      <w:color w:val="0000FF" w:themeColor="hyperlink"/>
      <w:u w:val="single"/>
    </w:rPr>
  </w:style>
  <w:style w:type="paragraph" w:styleId="Header">
    <w:name w:val="header"/>
    <w:basedOn w:val="Normal"/>
    <w:link w:val="HeaderChar"/>
    <w:uiPriority w:val="99"/>
    <w:unhideWhenUsed/>
    <w:rsid w:val="00EE6AF9"/>
    <w:pPr>
      <w:tabs>
        <w:tab w:val="center" w:pos="4680"/>
        <w:tab w:val="right" w:pos="9360"/>
      </w:tabs>
    </w:pPr>
  </w:style>
  <w:style w:type="character" w:customStyle="1" w:styleId="HeaderChar">
    <w:name w:val="Header Char"/>
    <w:basedOn w:val="DefaultParagraphFont"/>
    <w:link w:val="Header"/>
    <w:uiPriority w:val="99"/>
    <w:rsid w:val="00EE6AF9"/>
    <w:rPr>
      <w:sz w:val="24"/>
      <w:szCs w:val="24"/>
    </w:rPr>
  </w:style>
  <w:style w:type="paragraph" w:styleId="Footer">
    <w:name w:val="footer"/>
    <w:basedOn w:val="Normal"/>
    <w:link w:val="FooterChar"/>
    <w:uiPriority w:val="99"/>
    <w:unhideWhenUsed/>
    <w:rsid w:val="00EE6AF9"/>
    <w:pPr>
      <w:tabs>
        <w:tab w:val="center" w:pos="4680"/>
        <w:tab w:val="right" w:pos="9360"/>
      </w:tabs>
    </w:pPr>
  </w:style>
  <w:style w:type="character" w:customStyle="1" w:styleId="FooterChar">
    <w:name w:val="Footer Char"/>
    <w:basedOn w:val="DefaultParagraphFont"/>
    <w:link w:val="Footer"/>
    <w:uiPriority w:val="99"/>
    <w:rsid w:val="00EE6AF9"/>
    <w:rPr>
      <w:sz w:val="24"/>
      <w:szCs w:val="24"/>
    </w:rPr>
  </w:style>
  <w:style w:type="character" w:styleId="UnresolvedMention">
    <w:name w:val="Unresolved Mention"/>
    <w:basedOn w:val="DefaultParagraphFont"/>
    <w:uiPriority w:val="99"/>
    <w:semiHidden/>
    <w:unhideWhenUsed/>
    <w:rsid w:val="006E17F9"/>
    <w:rPr>
      <w:color w:val="605E5C"/>
      <w:shd w:val="clear" w:color="auto" w:fill="E1DFDD"/>
    </w:rPr>
  </w:style>
  <w:style w:type="character" w:styleId="FollowedHyperlink">
    <w:name w:val="FollowedHyperlink"/>
    <w:basedOn w:val="DefaultParagraphFont"/>
    <w:uiPriority w:val="99"/>
    <w:semiHidden/>
    <w:unhideWhenUsed/>
    <w:rsid w:val="00B15ED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yperlink" Target="http://www.educationtechpoints.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ataem.org/at-consideration-videof"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gpat.org/Georgia-Project-for-Assistive-Technology/Pages/Considering-Assistive-Technology-for-Students-with-Disabilities.aspx"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educationtechpoin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4605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Gayl Bowser</cp:lastModifiedBy>
  <cp:revision>2</cp:revision>
  <cp:lastPrinted>2019-08-06T15:45:00Z</cp:lastPrinted>
  <dcterms:created xsi:type="dcterms:W3CDTF">2024-02-16T23:35:00Z</dcterms:created>
  <dcterms:modified xsi:type="dcterms:W3CDTF">2024-02-16T23:35:00Z</dcterms:modified>
</cp:coreProperties>
</file>